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37" w:rsidRPr="00CC5237" w:rsidRDefault="00CC5237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r w:rsidRPr="00CC5237">
        <w:rPr>
          <w:rFonts w:eastAsia="Times New Roman" w:cs="Times New Roman"/>
          <w:color w:val="auto"/>
          <w:bdr w:val="none" w:sz="0" w:space="0" w:color="auto"/>
        </w:rPr>
        <w:t xml:space="preserve">Приложение </w:t>
      </w:r>
    </w:p>
    <w:p w:rsidR="00CC5237" w:rsidRPr="00CC5237" w:rsidRDefault="00CC5237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r w:rsidRPr="00CC5237">
        <w:rPr>
          <w:rFonts w:eastAsia="Times New Roman" w:cs="Times New Roman"/>
          <w:color w:val="auto"/>
          <w:bdr w:val="none" w:sz="0" w:space="0" w:color="auto"/>
        </w:rPr>
        <w:t xml:space="preserve">к решению Совета депутатов городского </w:t>
      </w:r>
    </w:p>
    <w:p w:rsidR="00CC5237" w:rsidRPr="00CC5237" w:rsidRDefault="00CC5237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r w:rsidRPr="00CC5237">
        <w:rPr>
          <w:rFonts w:eastAsia="Times New Roman" w:cs="Times New Roman"/>
          <w:color w:val="auto"/>
          <w:bdr w:val="none" w:sz="0" w:space="0" w:color="auto"/>
        </w:rPr>
        <w:t>округа Домодедово</w:t>
      </w:r>
    </w:p>
    <w:p w:rsidR="00CC5237" w:rsidRPr="00CC5237" w:rsidRDefault="00CC5237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r w:rsidRPr="00CC5237">
        <w:rPr>
          <w:rFonts w:eastAsia="Times New Roman" w:cs="Times New Roman"/>
          <w:color w:val="auto"/>
          <w:bdr w:val="none" w:sz="0" w:space="0" w:color="auto"/>
        </w:rPr>
        <w:t xml:space="preserve">от </w:t>
      </w:r>
      <w:r w:rsidR="003C58C4" w:rsidRPr="003C58C4">
        <w:rPr>
          <w:rFonts w:eastAsia="Times New Roman" w:cs="Times New Roman"/>
          <w:color w:val="auto"/>
          <w:u w:val="single"/>
          <w:bdr w:val="none" w:sz="0" w:space="0" w:color="auto"/>
        </w:rPr>
        <w:t>02.06.2022</w:t>
      </w:r>
      <w:r w:rsidR="003C58C4"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Pr="00CC5237">
        <w:rPr>
          <w:rFonts w:eastAsia="Times New Roman" w:cs="Times New Roman"/>
          <w:color w:val="auto"/>
          <w:bdr w:val="none" w:sz="0" w:space="0" w:color="auto"/>
        </w:rPr>
        <w:t xml:space="preserve">№ </w:t>
      </w:r>
      <w:r w:rsidR="003C58C4" w:rsidRPr="003C58C4">
        <w:rPr>
          <w:rFonts w:eastAsia="Times New Roman" w:cs="Times New Roman"/>
          <w:color w:val="auto"/>
          <w:u w:val="single"/>
          <w:bdr w:val="none" w:sz="0" w:space="0" w:color="auto"/>
        </w:rPr>
        <w:t>1-4/1221</w:t>
      </w:r>
    </w:p>
    <w:p w:rsidR="00CC5237" w:rsidRDefault="00CC5237">
      <w:pPr>
        <w:pStyle w:val="16"/>
      </w:pPr>
    </w:p>
    <w:p w:rsidR="004354A7" w:rsidRDefault="004354A7" w:rsidP="004354A7">
      <w:bookmarkStart w:id="0" w:name="_GoBack"/>
      <w:bookmarkEnd w:id="0"/>
    </w:p>
    <w:p w:rsidR="004354A7" w:rsidRDefault="004354A7" w:rsidP="004354A7"/>
    <w:p w:rsidR="004354A7" w:rsidRDefault="004354A7" w:rsidP="004354A7"/>
    <w:p w:rsidR="004354A7" w:rsidRDefault="004354A7" w:rsidP="004354A7"/>
    <w:p w:rsidR="004354A7" w:rsidRDefault="004354A7" w:rsidP="004354A7"/>
    <w:p w:rsidR="00AB68A9" w:rsidRDefault="00AB68A9" w:rsidP="004354A7"/>
    <w:p w:rsidR="00AB68A9" w:rsidRDefault="00AB68A9" w:rsidP="004354A7"/>
    <w:p w:rsidR="00AB68A9" w:rsidRDefault="00AB68A9" w:rsidP="004354A7"/>
    <w:p w:rsidR="00AB68A9" w:rsidRDefault="00AB68A9" w:rsidP="004354A7"/>
    <w:p w:rsidR="00AB68A9" w:rsidRDefault="00AB68A9" w:rsidP="004354A7"/>
    <w:p w:rsidR="00AB68A9" w:rsidRDefault="00AB68A9" w:rsidP="004354A7"/>
    <w:p w:rsidR="004354A7" w:rsidRDefault="004354A7" w:rsidP="004354A7"/>
    <w:p w:rsidR="00AB68A9" w:rsidRDefault="00AB68A9" w:rsidP="004354A7"/>
    <w:p w:rsidR="00AB68A9" w:rsidRDefault="00AB68A9" w:rsidP="004354A7"/>
    <w:p w:rsidR="004354A7" w:rsidRDefault="004354A7" w:rsidP="004354A7"/>
    <w:p w:rsidR="004354A7" w:rsidRDefault="004354A7" w:rsidP="004354A7"/>
    <w:p w:rsidR="00AB68A9" w:rsidRDefault="00AB68A9" w:rsidP="004354A7"/>
    <w:p w:rsidR="00AB68A9" w:rsidRPr="004354A7" w:rsidRDefault="00AB68A9" w:rsidP="004354A7"/>
    <w:p w:rsidR="004354A7" w:rsidRPr="004354A7" w:rsidRDefault="002B1B02" w:rsidP="00B77B26">
      <w:pPr>
        <w:ind w:firstLine="567"/>
        <w:jc w:val="center"/>
        <w:rPr>
          <w:bCs/>
          <w:sz w:val="28"/>
          <w:szCs w:val="28"/>
        </w:rPr>
      </w:pPr>
      <w:r w:rsidRPr="004354A7">
        <w:rPr>
          <w:bCs/>
          <w:sz w:val="28"/>
          <w:szCs w:val="28"/>
        </w:rPr>
        <w:t xml:space="preserve">ОТЧЕТ </w:t>
      </w:r>
    </w:p>
    <w:p w:rsidR="004354A7" w:rsidRPr="004354A7" w:rsidRDefault="004354A7" w:rsidP="004354A7">
      <w:pPr>
        <w:pStyle w:val="16"/>
        <w:rPr>
          <w:b w:val="0"/>
          <w:sz w:val="28"/>
          <w:szCs w:val="28"/>
        </w:rPr>
      </w:pPr>
      <w:r w:rsidRPr="004354A7">
        <w:rPr>
          <w:b w:val="0"/>
          <w:sz w:val="28"/>
          <w:szCs w:val="28"/>
        </w:rPr>
        <w:t xml:space="preserve">Главы городского округа Домодедово </w:t>
      </w:r>
    </w:p>
    <w:p w:rsidR="006B0791" w:rsidRPr="004354A7" w:rsidRDefault="004354A7" w:rsidP="00B77B26">
      <w:pPr>
        <w:ind w:firstLine="567"/>
        <w:jc w:val="center"/>
        <w:rPr>
          <w:bCs/>
          <w:sz w:val="28"/>
          <w:szCs w:val="28"/>
        </w:rPr>
      </w:pPr>
      <w:r w:rsidRPr="004354A7">
        <w:rPr>
          <w:bCs/>
          <w:sz w:val="28"/>
          <w:szCs w:val="28"/>
        </w:rPr>
        <w:t>за 20</w:t>
      </w:r>
      <w:r w:rsidR="00CC257C">
        <w:rPr>
          <w:bCs/>
          <w:sz w:val="28"/>
          <w:szCs w:val="28"/>
        </w:rPr>
        <w:t>21</w:t>
      </w:r>
      <w:r w:rsidR="00DF5091">
        <w:rPr>
          <w:bCs/>
          <w:sz w:val="28"/>
          <w:szCs w:val="28"/>
        </w:rPr>
        <w:t xml:space="preserve"> </w:t>
      </w:r>
      <w:r w:rsidRPr="004354A7">
        <w:rPr>
          <w:bCs/>
          <w:sz w:val="28"/>
          <w:szCs w:val="28"/>
        </w:rPr>
        <w:t>год</w:t>
      </w:r>
    </w:p>
    <w:p w:rsidR="006B0791" w:rsidRDefault="006B0791">
      <w:pPr>
        <w:ind w:firstLine="567"/>
        <w:jc w:val="both"/>
        <w:rPr>
          <w:b/>
          <w:bCs/>
          <w:sz w:val="28"/>
          <w:szCs w:val="28"/>
        </w:rPr>
      </w:pPr>
    </w:p>
    <w:p w:rsidR="006B0791" w:rsidRDefault="006B0791">
      <w:pPr>
        <w:ind w:firstLine="567"/>
        <w:jc w:val="both"/>
        <w:rPr>
          <w:b/>
          <w:bCs/>
          <w:sz w:val="28"/>
          <w:szCs w:val="28"/>
        </w:rPr>
      </w:pPr>
    </w:p>
    <w:p w:rsidR="006B0791" w:rsidRDefault="006B0791">
      <w:pPr>
        <w:ind w:firstLine="567"/>
        <w:jc w:val="both"/>
        <w:rPr>
          <w:b/>
          <w:bCs/>
          <w:sz w:val="28"/>
          <w:szCs w:val="28"/>
        </w:rPr>
      </w:pPr>
    </w:p>
    <w:p w:rsidR="006B0791" w:rsidRDefault="006B0791">
      <w:pPr>
        <w:ind w:firstLine="567"/>
        <w:jc w:val="both"/>
        <w:rPr>
          <w:b/>
          <w:bCs/>
          <w:i/>
          <w:iCs/>
          <w:sz w:val="32"/>
          <w:szCs w:val="32"/>
        </w:rPr>
      </w:pPr>
    </w:p>
    <w:p w:rsidR="006B0791" w:rsidRDefault="006B0791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0F72D6" w:rsidRDefault="00DF5091" w:rsidP="00E36772">
      <w:pPr>
        <w:ind w:firstLine="709"/>
        <w:jc w:val="both"/>
        <w:rPr>
          <w:bCs/>
        </w:rPr>
      </w:pPr>
      <w:r>
        <w:rPr>
          <w:bCs/>
        </w:rPr>
        <w:lastRenderedPageBreak/>
        <w:t>2021 год был не</w:t>
      </w:r>
      <w:r w:rsidR="0033779F">
        <w:rPr>
          <w:bCs/>
        </w:rPr>
        <w:t>простым. Необходимо было приложить усилия для восстановления экономики городс</w:t>
      </w:r>
      <w:r>
        <w:rPr>
          <w:bCs/>
        </w:rPr>
        <w:t>кого округа, которая пострадала</w:t>
      </w:r>
      <w:r w:rsidR="0033779F">
        <w:rPr>
          <w:bCs/>
        </w:rPr>
        <w:t xml:space="preserve"> из-за ограничительных мер, введенных в </w:t>
      </w:r>
      <w:proofErr w:type="gramStart"/>
      <w:r w:rsidR="0033779F">
        <w:rPr>
          <w:bCs/>
        </w:rPr>
        <w:t>целях</w:t>
      </w:r>
      <w:proofErr w:type="gramEnd"/>
      <w:r w:rsidR="0033779F">
        <w:rPr>
          <w:bCs/>
        </w:rPr>
        <w:t xml:space="preserve"> недопущения распространения новой </w:t>
      </w:r>
      <w:proofErr w:type="spellStart"/>
      <w:r w:rsidR="0033779F">
        <w:rPr>
          <w:bCs/>
        </w:rPr>
        <w:t>коронавирусной</w:t>
      </w:r>
      <w:proofErr w:type="spellEnd"/>
      <w:r w:rsidR="0033779F">
        <w:rPr>
          <w:bCs/>
        </w:rPr>
        <w:t xml:space="preserve"> инфекции. </w:t>
      </w:r>
      <w:r w:rsidR="000F72D6">
        <w:rPr>
          <w:bCs/>
        </w:rPr>
        <w:t>Администрация городского округа с этой задачей справилась.</w:t>
      </w:r>
    </w:p>
    <w:p w:rsidR="006B0791" w:rsidRPr="0080041E" w:rsidRDefault="0080041E" w:rsidP="00E36772">
      <w:pPr>
        <w:ind w:firstLine="709"/>
        <w:jc w:val="both"/>
      </w:pPr>
      <w:r w:rsidRPr="0080041E">
        <w:rPr>
          <w:bCs/>
        </w:rPr>
        <w:t>По данным Управления Федеральной службы государственной статистики по г. Москве и Московской области (МОССТАТ) на 01.01.2022 оценка</w:t>
      </w:r>
      <w:r w:rsidR="00DF5091">
        <w:rPr>
          <w:bCs/>
        </w:rPr>
        <w:t xml:space="preserve"> </w:t>
      </w:r>
      <w:r w:rsidR="00E45AC4" w:rsidRPr="0080041E">
        <w:rPr>
          <w:bCs/>
          <w:i/>
        </w:rPr>
        <w:t>ч</w:t>
      </w:r>
      <w:r w:rsidR="002B1B02" w:rsidRPr="0080041E">
        <w:rPr>
          <w:bCs/>
          <w:i/>
        </w:rPr>
        <w:t>исленност</w:t>
      </w:r>
      <w:r w:rsidRPr="0080041E">
        <w:rPr>
          <w:bCs/>
          <w:i/>
        </w:rPr>
        <w:t>и</w:t>
      </w:r>
      <w:r w:rsidR="002B1B02" w:rsidRPr="0080041E">
        <w:rPr>
          <w:bCs/>
          <w:i/>
        </w:rPr>
        <w:t xml:space="preserve"> населения </w:t>
      </w:r>
      <w:r w:rsidR="00E45AC4" w:rsidRPr="0080041E">
        <w:rPr>
          <w:bCs/>
          <w:i/>
        </w:rPr>
        <w:t>городского округа</w:t>
      </w:r>
      <w:r w:rsidR="00DF5091">
        <w:rPr>
          <w:bCs/>
          <w:i/>
        </w:rPr>
        <w:t xml:space="preserve"> </w:t>
      </w:r>
      <w:r>
        <w:rPr>
          <w:bCs/>
        </w:rPr>
        <w:t xml:space="preserve">(без учета итогов </w:t>
      </w:r>
      <w:r w:rsidRPr="0080041E">
        <w:rPr>
          <w:bCs/>
        </w:rPr>
        <w:t>Всероссийской переписи населения)</w:t>
      </w:r>
      <w:r w:rsidR="00DF5091">
        <w:rPr>
          <w:bCs/>
        </w:rPr>
        <w:t xml:space="preserve"> </w:t>
      </w:r>
      <w:r w:rsidR="00E45AC4" w:rsidRPr="0080041E">
        <w:rPr>
          <w:bCs/>
        </w:rPr>
        <w:t xml:space="preserve">составила </w:t>
      </w:r>
      <w:r w:rsidR="00DF5091">
        <w:t>183 708</w:t>
      </w:r>
      <w:r w:rsidR="00F93587" w:rsidRPr="0080041E">
        <w:t xml:space="preserve"> человек. </w:t>
      </w:r>
    </w:p>
    <w:p w:rsidR="002B1B02" w:rsidRPr="0080041E" w:rsidRDefault="002B1B02" w:rsidP="00E36772">
      <w:pPr>
        <w:ind w:firstLine="709"/>
        <w:jc w:val="both"/>
        <w:rPr>
          <w:color w:val="FF0000"/>
          <w:u w:color="FF0000"/>
        </w:rPr>
      </w:pPr>
      <w:r w:rsidRPr="0080041E">
        <w:rPr>
          <w:bCs/>
          <w:i/>
        </w:rPr>
        <w:t>Экономический оборот</w:t>
      </w:r>
      <w:r w:rsidRPr="0080041E">
        <w:t xml:space="preserve"> за 20</w:t>
      </w:r>
      <w:r w:rsidR="00537BC9" w:rsidRPr="0080041E">
        <w:t>2</w:t>
      </w:r>
      <w:r w:rsidR="0080041E" w:rsidRPr="0080041E">
        <w:t>1</w:t>
      </w:r>
      <w:r w:rsidRPr="0080041E">
        <w:t xml:space="preserve"> год </w:t>
      </w:r>
      <w:r w:rsidR="000D1FD8" w:rsidRPr="0080041E">
        <w:t xml:space="preserve">вырос на </w:t>
      </w:r>
      <w:r w:rsidR="0080041E" w:rsidRPr="0080041E">
        <w:t>28,9</w:t>
      </w:r>
      <w:r w:rsidR="000D1FD8" w:rsidRPr="0080041E">
        <w:t xml:space="preserve">% и составил </w:t>
      </w:r>
      <w:r w:rsidR="0080041E" w:rsidRPr="0080041E">
        <w:t xml:space="preserve">545,2 </w:t>
      </w:r>
      <w:r w:rsidR="000D1FD8" w:rsidRPr="0080041E">
        <w:t xml:space="preserve"> </w:t>
      </w:r>
      <w:proofErr w:type="gramStart"/>
      <w:r w:rsidR="000D1FD8" w:rsidRPr="0080041E">
        <w:t>млрд</w:t>
      </w:r>
      <w:proofErr w:type="gramEnd"/>
      <w:r w:rsidR="00DF5091">
        <w:t xml:space="preserve"> </w:t>
      </w:r>
      <w:r w:rsidR="001A331F" w:rsidRPr="0080041E">
        <w:t>руб</w:t>
      </w:r>
      <w:r w:rsidRPr="0080041E">
        <w:t xml:space="preserve">. </w:t>
      </w:r>
    </w:p>
    <w:p w:rsidR="002B1B02" w:rsidRPr="00AC2302" w:rsidRDefault="002B1B02" w:rsidP="00E36772">
      <w:pPr>
        <w:ind w:firstLine="709"/>
        <w:jc w:val="both"/>
      </w:pPr>
      <w:r w:rsidRPr="00AC2302">
        <w:rPr>
          <w:bCs/>
          <w:i/>
        </w:rPr>
        <w:t>Объем отгруженных товаров</w:t>
      </w:r>
      <w:r w:rsidRPr="00AC2302">
        <w:t xml:space="preserve"> собственного производства, выполненных работ и услуг собственными силами по крупным и средним организациям</w:t>
      </w:r>
      <w:r w:rsidR="00DF5091">
        <w:t xml:space="preserve"> з</w:t>
      </w:r>
      <w:r w:rsidRPr="00AC2302">
        <w:t>а 20</w:t>
      </w:r>
      <w:r w:rsidR="00537BC9" w:rsidRPr="00AC2302">
        <w:t>2</w:t>
      </w:r>
      <w:r w:rsidR="0080041E" w:rsidRPr="00AC2302">
        <w:t>1</w:t>
      </w:r>
      <w:r w:rsidR="00DF5091">
        <w:t xml:space="preserve"> </w:t>
      </w:r>
      <w:r w:rsidRPr="00AC2302">
        <w:t xml:space="preserve">год </w:t>
      </w:r>
      <w:r w:rsidR="00AC2302" w:rsidRPr="00AC2302">
        <w:t xml:space="preserve">вырос </w:t>
      </w:r>
      <w:r w:rsidR="000D1FD8" w:rsidRPr="00AC2302">
        <w:t xml:space="preserve">на </w:t>
      </w:r>
      <w:r w:rsidR="00AC2302" w:rsidRPr="00AC2302">
        <w:t>45,8</w:t>
      </w:r>
      <w:r w:rsidR="000D1FD8" w:rsidRPr="00AC2302">
        <w:t xml:space="preserve">% и составил </w:t>
      </w:r>
      <w:r w:rsidR="0080041E" w:rsidRPr="00AC2302">
        <w:t xml:space="preserve">252 </w:t>
      </w:r>
      <w:proofErr w:type="gramStart"/>
      <w:r w:rsidR="000D1FD8" w:rsidRPr="00AC2302">
        <w:t>млрд</w:t>
      </w:r>
      <w:proofErr w:type="gramEnd"/>
      <w:r w:rsidR="00DF5091">
        <w:t xml:space="preserve"> </w:t>
      </w:r>
      <w:r w:rsidR="001A331F" w:rsidRPr="00AC2302">
        <w:t>руб</w:t>
      </w:r>
      <w:r w:rsidRPr="00AC2302">
        <w:t xml:space="preserve">.  </w:t>
      </w:r>
    </w:p>
    <w:p w:rsidR="00D31DFF" w:rsidRPr="00D31DFF" w:rsidRDefault="00D31DFF" w:rsidP="00E36772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5B4278">
        <w:rPr>
          <w:sz w:val="24"/>
          <w:szCs w:val="24"/>
        </w:rPr>
        <w:t xml:space="preserve">За </w:t>
      </w:r>
      <w:r>
        <w:rPr>
          <w:sz w:val="24"/>
          <w:szCs w:val="24"/>
        </w:rPr>
        <w:t>2021 год</w:t>
      </w:r>
      <w:r w:rsidR="00DF5091">
        <w:rPr>
          <w:sz w:val="24"/>
          <w:szCs w:val="24"/>
        </w:rPr>
        <w:t xml:space="preserve"> </w:t>
      </w:r>
      <w:r w:rsidRPr="00D21FB5">
        <w:rPr>
          <w:i/>
          <w:sz w:val="24"/>
          <w:szCs w:val="24"/>
        </w:rPr>
        <w:t>среднемесячная заработная плата</w:t>
      </w:r>
      <w:r w:rsidRPr="00D31DFF">
        <w:rPr>
          <w:sz w:val="24"/>
          <w:szCs w:val="24"/>
        </w:rPr>
        <w:t xml:space="preserve"> крупных и средних предприятий</w:t>
      </w:r>
      <w:r w:rsidRPr="005B4278">
        <w:rPr>
          <w:sz w:val="24"/>
          <w:szCs w:val="24"/>
        </w:rPr>
        <w:t xml:space="preserve"> c </w:t>
      </w:r>
      <w:r w:rsidRPr="00D31DFF">
        <w:rPr>
          <w:sz w:val="24"/>
          <w:szCs w:val="24"/>
        </w:rPr>
        <w:t xml:space="preserve">численностью работников более  64 тысяч </w:t>
      </w:r>
      <w:r w:rsidR="00366992">
        <w:rPr>
          <w:sz w:val="24"/>
          <w:szCs w:val="24"/>
        </w:rPr>
        <w:t xml:space="preserve">человек </w:t>
      </w:r>
      <w:r w:rsidRPr="00D31DFF">
        <w:rPr>
          <w:sz w:val="24"/>
          <w:szCs w:val="24"/>
        </w:rPr>
        <w:t>выросла на 20%</w:t>
      </w:r>
      <w:r w:rsidR="001A591B">
        <w:rPr>
          <w:sz w:val="24"/>
          <w:szCs w:val="24"/>
        </w:rPr>
        <w:t xml:space="preserve">  и составила 74 386 руб</w:t>
      </w:r>
      <w:r w:rsidRPr="00D31DFF">
        <w:rPr>
          <w:sz w:val="24"/>
          <w:szCs w:val="24"/>
        </w:rPr>
        <w:t>.</w:t>
      </w:r>
    </w:p>
    <w:p w:rsidR="006B0791" w:rsidRPr="006277DD" w:rsidRDefault="002B1B02" w:rsidP="00E36772">
      <w:pPr>
        <w:ind w:firstLine="709"/>
        <w:jc w:val="both"/>
      </w:pPr>
      <w:r w:rsidRPr="006277DD">
        <w:rPr>
          <w:bCs/>
          <w:i/>
        </w:rPr>
        <w:t>Уровень официально зарегистрированной безработицы</w:t>
      </w:r>
      <w:r w:rsidR="001A591B">
        <w:rPr>
          <w:bCs/>
          <w:i/>
        </w:rPr>
        <w:t xml:space="preserve"> </w:t>
      </w:r>
      <w:proofErr w:type="gramStart"/>
      <w:r w:rsidRPr="006277DD">
        <w:t>на конец</w:t>
      </w:r>
      <w:proofErr w:type="gramEnd"/>
      <w:r w:rsidRPr="006277DD">
        <w:t xml:space="preserve"> 20</w:t>
      </w:r>
      <w:r w:rsidR="00C32CF4" w:rsidRPr="006277DD">
        <w:t>2</w:t>
      </w:r>
      <w:r w:rsidR="006277DD" w:rsidRPr="006277DD">
        <w:t>1</w:t>
      </w:r>
      <w:r w:rsidRPr="006277DD">
        <w:t xml:space="preserve"> года составил </w:t>
      </w:r>
      <w:r w:rsidR="006277DD" w:rsidRPr="006277DD">
        <w:t>0</w:t>
      </w:r>
      <w:r w:rsidR="00C32CF4" w:rsidRPr="006277DD">
        <w:t>,</w:t>
      </w:r>
      <w:r w:rsidR="006277DD" w:rsidRPr="006277DD">
        <w:t>49</w:t>
      </w:r>
      <w:r w:rsidRPr="006277DD">
        <w:t xml:space="preserve">% (количество зарегистрированных безработных </w:t>
      </w:r>
      <w:r w:rsidR="000D1FD8" w:rsidRPr="006277DD">
        <w:t>–</w:t>
      </w:r>
      <w:r w:rsidR="001A591B">
        <w:t xml:space="preserve"> </w:t>
      </w:r>
      <w:r w:rsidR="006277DD" w:rsidRPr="006277DD">
        <w:t>474</w:t>
      </w:r>
      <w:r w:rsidR="001A331F" w:rsidRPr="006277DD">
        <w:t xml:space="preserve"> человек</w:t>
      </w:r>
      <w:r w:rsidR="006277DD" w:rsidRPr="006277DD">
        <w:t>а</w:t>
      </w:r>
      <w:r w:rsidR="001A331F" w:rsidRPr="006277DD">
        <w:t>).</w:t>
      </w:r>
      <w:r w:rsidRPr="006277DD">
        <w:t xml:space="preserve"> Для сравнения: в среднем по Московской области показатель</w:t>
      </w:r>
      <w:r w:rsidR="000D1FD8" w:rsidRPr="006277DD">
        <w:t xml:space="preserve"> равен </w:t>
      </w:r>
      <w:r w:rsidR="006277DD" w:rsidRPr="006277DD">
        <w:t>0,56</w:t>
      </w:r>
      <w:r w:rsidR="000D1FD8" w:rsidRPr="006277DD">
        <w:t>%, в целом по России</w:t>
      </w:r>
      <w:r w:rsidR="001A591B">
        <w:t xml:space="preserve"> </w:t>
      </w:r>
      <w:r w:rsidR="000D1FD8" w:rsidRPr="006277DD">
        <w:t>–</w:t>
      </w:r>
      <w:r w:rsidR="001A591B">
        <w:t xml:space="preserve"> </w:t>
      </w:r>
      <w:r w:rsidR="006277DD" w:rsidRPr="006277DD">
        <w:t>5,9</w:t>
      </w:r>
      <w:r w:rsidR="001A331F" w:rsidRPr="006277DD">
        <w:t>%.</w:t>
      </w:r>
      <w:r w:rsidR="001A591B">
        <w:t xml:space="preserve"> </w:t>
      </w:r>
      <w:r w:rsidR="00F93587" w:rsidRPr="006277DD">
        <w:t>В Домодедовском центре занятости населения в насто</w:t>
      </w:r>
      <w:r w:rsidR="00A26103" w:rsidRPr="006277DD">
        <w:t xml:space="preserve">ящее время </w:t>
      </w:r>
      <w:r w:rsidR="006277DD" w:rsidRPr="006277DD">
        <w:t xml:space="preserve">1553 </w:t>
      </w:r>
      <w:r w:rsidR="00F93587" w:rsidRPr="006277DD">
        <w:t xml:space="preserve"> ваканси</w:t>
      </w:r>
      <w:r w:rsidR="00D10E80" w:rsidRPr="006277DD">
        <w:t>и</w:t>
      </w:r>
      <w:r w:rsidR="00F93587" w:rsidRPr="006277DD">
        <w:t xml:space="preserve">. </w:t>
      </w:r>
    </w:p>
    <w:p w:rsidR="006B0791" w:rsidRPr="00CF45EB" w:rsidRDefault="002B1B02" w:rsidP="00E36772">
      <w:pPr>
        <w:ind w:firstLine="709"/>
        <w:jc w:val="both"/>
      </w:pPr>
      <w:r w:rsidRPr="00CF45EB">
        <w:rPr>
          <w:bCs/>
          <w:i/>
        </w:rPr>
        <w:t>Объем промышленного производства</w:t>
      </w:r>
      <w:r w:rsidR="000D1FD8" w:rsidRPr="00CF45EB">
        <w:t xml:space="preserve"> составил </w:t>
      </w:r>
      <w:r w:rsidR="00CF45EB" w:rsidRPr="00CF45EB">
        <w:t>44,8</w:t>
      </w:r>
      <w:r w:rsidR="001A591B">
        <w:t xml:space="preserve"> </w:t>
      </w:r>
      <w:proofErr w:type="gramStart"/>
      <w:r w:rsidR="000D1FD8" w:rsidRPr="00CF45EB">
        <w:t>млрд</w:t>
      </w:r>
      <w:proofErr w:type="gramEnd"/>
      <w:r w:rsidRPr="00CF45EB">
        <w:t xml:space="preserve"> руб</w:t>
      </w:r>
      <w:r w:rsidR="00E45A4D" w:rsidRPr="00CF45EB">
        <w:t>.</w:t>
      </w:r>
      <w:r w:rsidRPr="00CF45EB">
        <w:t xml:space="preserve"> В общем объеме отгруженных товаров собственного производства, выполненных работ и услуг доля промышленности за 20</w:t>
      </w:r>
      <w:r w:rsidR="00542A55" w:rsidRPr="00CF45EB">
        <w:t>2</w:t>
      </w:r>
      <w:r w:rsidR="00CF45EB" w:rsidRPr="00CF45EB">
        <w:t xml:space="preserve">1 </w:t>
      </w:r>
      <w:r w:rsidRPr="00CF45EB">
        <w:t xml:space="preserve"> год составила</w:t>
      </w:r>
      <w:r w:rsidR="001A591B">
        <w:t xml:space="preserve"> </w:t>
      </w:r>
      <w:r w:rsidR="00CF45EB" w:rsidRPr="00CF45EB">
        <w:t xml:space="preserve">17,8 </w:t>
      </w:r>
      <w:r w:rsidRPr="00CF45EB">
        <w:t>%.</w:t>
      </w:r>
    </w:p>
    <w:p w:rsidR="00542A55" w:rsidRPr="00D21FB5" w:rsidRDefault="00CC036E" w:rsidP="00D21FB5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5A4D24">
        <w:rPr>
          <w:color w:val="auto"/>
          <w:sz w:val="24"/>
          <w:szCs w:val="24"/>
        </w:rPr>
        <w:t xml:space="preserve">В 2021 году в экономику округа было привлечено </w:t>
      </w:r>
      <w:r w:rsidR="008354C6">
        <w:rPr>
          <w:color w:val="auto"/>
          <w:sz w:val="24"/>
          <w:szCs w:val="24"/>
        </w:rPr>
        <w:t xml:space="preserve">почти 42 </w:t>
      </w:r>
      <w:proofErr w:type="gramStart"/>
      <w:r w:rsidR="008354C6">
        <w:rPr>
          <w:color w:val="auto"/>
          <w:sz w:val="24"/>
          <w:szCs w:val="24"/>
        </w:rPr>
        <w:t>млрд</w:t>
      </w:r>
      <w:proofErr w:type="gramEnd"/>
      <w:r w:rsidRPr="00F7248E">
        <w:rPr>
          <w:color w:val="auto"/>
          <w:sz w:val="24"/>
          <w:szCs w:val="24"/>
        </w:rPr>
        <w:t xml:space="preserve"> ру</w:t>
      </w:r>
      <w:r w:rsidR="008354C6">
        <w:rPr>
          <w:color w:val="auto"/>
          <w:sz w:val="24"/>
          <w:szCs w:val="24"/>
        </w:rPr>
        <w:t>б.</w:t>
      </w:r>
      <w:r w:rsidRPr="00F7248E">
        <w:rPr>
          <w:color w:val="auto"/>
          <w:sz w:val="24"/>
          <w:szCs w:val="24"/>
        </w:rPr>
        <w:t xml:space="preserve"> </w:t>
      </w:r>
      <w:r w:rsidRPr="00F7248E">
        <w:rPr>
          <w:i/>
          <w:color w:val="auto"/>
          <w:sz w:val="24"/>
          <w:szCs w:val="24"/>
        </w:rPr>
        <w:t>инвестиций,</w:t>
      </w:r>
      <w:r w:rsidRPr="00F7248E">
        <w:rPr>
          <w:color w:val="auto"/>
          <w:sz w:val="24"/>
          <w:szCs w:val="24"/>
        </w:rPr>
        <w:t xml:space="preserve"> что на 18,5% больше, чем в прошлом году.</w:t>
      </w:r>
      <w:r w:rsidR="008354C6">
        <w:rPr>
          <w:color w:val="auto"/>
          <w:sz w:val="24"/>
          <w:szCs w:val="24"/>
        </w:rPr>
        <w:t xml:space="preserve"> </w:t>
      </w:r>
      <w:r w:rsidR="00D21FB5" w:rsidRPr="00D21FB5">
        <w:rPr>
          <w:sz w:val="24"/>
          <w:szCs w:val="24"/>
        </w:rPr>
        <w:t>Р</w:t>
      </w:r>
      <w:r w:rsidR="00542A55" w:rsidRPr="00D21FB5">
        <w:rPr>
          <w:sz w:val="24"/>
          <w:szCs w:val="24"/>
        </w:rPr>
        <w:t>еализовано 1</w:t>
      </w:r>
      <w:r w:rsidR="005A4D24" w:rsidRPr="00D21FB5">
        <w:rPr>
          <w:sz w:val="24"/>
          <w:szCs w:val="24"/>
        </w:rPr>
        <w:t>8</w:t>
      </w:r>
      <w:r w:rsidR="00542A55" w:rsidRPr="00D21FB5">
        <w:rPr>
          <w:sz w:val="24"/>
          <w:szCs w:val="24"/>
        </w:rPr>
        <w:t xml:space="preserve"> инвестиционных проектов в различных отраслях экономики, среди которых </w:t>
      </w:r>
      <w:proofErr w:type="gramStart"/>
      <w:r w:rsidR="00542A55" w:rsidRPr="00D21FB5">
        <w:rPr>
          <w:sz w:val="24"/>
          <w:szCs w:val="24"/>
        </w:rPr>
        <w:t>крупными</w:t>
      </w:r>
      <w:proofErr w:type="gramEnd"/>
      <w:r w:rsidR="00542A55" w:rsidRPr="00D21FB5">
        <w:rPr>
          <w:sz w:val="24"/>
          <w:szCs w:val="24"/>
        </w:rPr>
        <w:t xml:space="preserve"> стали:</w:t>
      </w:r>
    </w:p>
    <w:p w:rsidR="0090494D" w:rsidRDefault="0090494D" w:rsidP="00E36772">
      <w:pPr>
        <w:pStyle w:val="a6"/>
        <w:spacing w:after="0"/>
        <w:ind w:left="0" w:firstLine="709"/>
        <w:jc w:val="both"/>
        <w:rPr>
          <w:sz w:val="24"/>
          <w:szCs w:val="24"/>
        </w:rPr>
      </w:pPr>
      <w:r w:rsidRPr="007202B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строительство </w:t>
      </w:r>
      <w:r w:rsidRPr="007202BA">
        <w:rPr>
          <w:sz w:val="24"/>
          <w:szCs w:val="24"/>
        </w:rPr>
        <w:t xml:space="preserve">1-й и 2-й очереди </w:t>
      </w:r>
      <w:r>
        <w:rPr>
          <w:sz w:val="24"/>
          <w:szCs w:val="24"/>
        </w:rPr>
        <w:t>оптово-распределительного центра</w:t>
      </w:r>
      <w:r w:rsidRPr="007202BA">
        <w:rPr>
          <w:sz w:val="24"/>
          <w:szCs w:val="24"/>
        </w:rPr>
        <w:t xml:space="preserve"> площадью 186 тыс. кв.</w:t>
      </w:r>
      <w:r w:rsidR="008354C6">
        <w:rPr>
          <w:sz w:val="24"/>
          <w:szCs w:val="24"/>
        </w:rPr>
        <w:t xml:space="preserve"> </w:t>
      </w:r>
      <w:r w:rsidRPr="007202BA">
        <w:rPr>
          <w:sz w:val="24"/>
          <w:szCs w:val="24"/>
        </w:rPr>
        <w:t xml:space="preserve">м для компании </w:t>
      </w:r>
      <w:r>
        <w:rPr>
          <w:sz w:val="24"/>
          <w:szCs w:val="24"/>
        </w:rPr>
        <w:t>ООО «Все</w:t>
      </w:r>
      <w:r w:rsidR="008354C6">
        <w:rPr>
          <w:sz w:val="24"/>
          <w:szCs w:val="24"/>
        </w:rPr>
        <w:t xml:space="preserve"> </w:t>
      </w:r>
      <w:proofErr w:type="spellStart"/>
      <w:r w:rsidR="008354C6">
        <w:rPr>
          <w:sz w:val="24"/>
          <w:szCs w:val="24"/>
        </w:rPr>
        <w:t>инструменты</w:t>
      </w:r>
      <w:proofErr w:type="gramStart"/>
      <w:r w:rsidR="008354C6">
        <w:rPr>
          <w:sz w:val="24"/>
          <w:szCs w:val="24"/>
        </w:rPr>
        <w:t>.Р</w:t>
      </w:r>
      <w:proofErr w:type="gramEnd"/>
      <w:r w:rsidR="008354C6">
        <w:rPr>
          <w:sz w:val="24"/>
          <w:szCs w:val="24"/>
        </w:rPr>
        <w:t>у</w:t>
      </w:r>
      <w:proofErr w:type="spellEnd"/>
      <w:r w:rsidR="008354C6">
        <w:rPr>
          <w:sz w:val="24"/>
          <w:szCs w:val="24"/>
        </w:rPr>
        <w:t>» на</w:t>
      </w:r>
      <w:r>
        <w:rPr>
          <w:sz w:val="24"/>
          <w:szCs w:val="24"/>
        </w:rPr>
        <w:t xml:space="preserve"> территории «ПНК-Парк</w:t>
      </w:r>
      <w:r w:rsidRPr="0090494D">
        <w:rPr>
          <w:sz w:val="24"/>
          <w:szCs w:val="24"/>
        </w:rPr>
        <w:t>1»</w:t>
      </w:r>
      <w:r>
        <w:rPr>
          <w:sz w:val="24"/>
          <w:szCs w:val="24"/>
        </w:rPr>
        <w:t>;</w:t>
      </w:r>
    </w:p>
    <w:p w:rsidR="0090494D" w:rsidRPr="007202BA" w:rsidRDefault="0090494D" w:rsidP="00E36772">
      <w:pPr>
        <w:pStyle w:val="a6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354C6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90494D">
        <w:rPr>
          <w:sz w:val="24"/>
          <w:szCs w:val="24"/>
        </w:rPr>
        <w:t>троительство</w:t>
      </w:r>
      <w:r>
        <w:rPr>
          <w:sz w:val="24"/>
          <w:szCs w:val="24"/>
        </w:rPr>
        <w:t xml:space="preserve"> оптово-распределительного центра </w:t>
      </w:r>
      <w:r w:rsidRPr="007202BA">
        <w:rPr>
          <w:sz w:val="24"/>
          <w:szCs w:val="24"/>
        </w:rPr>
        <w:t>площадью 110 тыс. кв.</w:t>
      </w:r>
      <w:r w:rsidR="008354C6">
        <w:rPr>
          <w:sz w:val="24"/>
          <w:szCs w:val="24"/>
        </w:rPr>
        <w:t xml:space="preserve"> </w:t>
      </w:r>
      <w:r w:rsidRPr="007202BA">
        <w:rPr>
          <w:sz w:val="24"/>
          <w:szCs w:val="24"/>
        </w:rPr>
        <w:t>м для компан</w:t>
      </w:r>
      <w:proofErr w:type="gramStart"/>
      <w:r w:rsidRPr="007202BA">
        <w:rPr>
          <w:sz w:val="24"/>
          <w:szCs w:val="24"/>
        </w:rPr>
        <w:t xml:space="preserve">ии </w:t>
      </w:r>
      <w:r>
        <w:rPr>
          <w:sz w:val="24"/>
          <w:szCs w:val="24"/>
        </w:rPr>
        <w:t>ООО</w:t>
      </w:r>
      <w:proofErr w:type="gramEnd"/>
      <w:r w:rsidR="008354C6">
        <w:rPr>
          <w:sz w:val="24"/>
          <w:szCs w:val="24"/>
        </w:rPr>
        <w:t xml:space="preserve"> </w:t>
      </w:r>
      <w:r w:rsidRPr="007202BA">
        <w:rPr>
          <w:sz w:val="24"/>
          <w:szCs w:val="24"/>
        </w:rPr>
        <w:t>«</w:t>
      </w:r>
      <w:proofErr w:type="spellStart"/>
      <w:r w:rsidRPr="007202BA">
        <w:rPr>
          <w:sz w:val="24"/>
          <w:szCs w:val="24"/>
        </w:rPr>
        <w:t>Вку</w:t>
      </w:r>
      <w:r>
        <w:rPr>
          <w:sz w:val="24"/>
          <w:szCs w:val="24"/>
        </w:rPr>
        <w:t>сВилл</w:t>
      </w:r>
      <w:proofErr w:type="spellEnd"/>
      <w:r>
        <w:rPr>
          <w:sz w:val="24"/>
          <w:szCs w:val="24"/>
        </w:rPr>
        <w:t xml:space="preserve">» на </w:t>
      </w:r>
      <w:r w:rsidRPr="007202BA">
        <w:rPr>
          <w:sz w:val="24"/>
          <w:szCs w:val="24"/>
        </w:rPr>
        <w:t>террит</w:t>
      </w:r>
      <w:r>
        <w:rPr>
          <w:sz w:val="24"/>
          <w:szCs w:val="24"/>
        </w:rPr>
        <w:t>ории «ПНК-Парк 2»;</w:t>
      </w:r>
    </w:p>
    <w:p w:rsidR="0090494D" w:rsidRDefault="0090494D" w:rsidP="00E36772">
      <w:pPr>
        <w:pStyle w:val="a6"/>
        <w:spacing w:after="0"/>
        <w:ind w:left="0" w:firstLine="709"/>
        <w:jc w:val="both"/>
        <w:rPr>
          <w:sz w:val="24"/>
          <w:szCs w:val="24"/>
        </w:rPr>
      </w:pPr>
      <w:r w:rsidRPr="007202BA">
        <w:rPr>
          <w:sz w:val="24"/>
          <w:szCs w:val="24"/>
        </w:rPr>
        <w:t xml:space="preserve">- </w:t>
      </w:r>
      <w:r w:rsidR="00F7248E">
        <w:rPr>
          <w:sz w:val="24"/>
          <w:szCs w:val="24"/>
        </w:rPr>
        <w:t xml:space="preserve">строительство </w:t>
      </w:r>
      <w:r w:rsidR="00F7248E" w:rsidRPr="007202BA">
        <w:rPr>
          <w:sz w:val="24"/>
          <w:szCs w:val="24"/>
        </w:rPr>
        <w:t>нового логистического комплекса класса</w:t>
      </w:r>
      <w:proofErr w:type="gramStart"/>
      <w:r w:rsidR="00F7248E" w:rsidRPr="007202BA">
        <w:rPr>
          <w:sz w:val="24"/>
          <w:szCs w:val="24"/>
        </w:rPr>
        <w:t xml:space="preserve"> А</w:t>
      </w:r>
      <w:proofErr w:type="gramEnd"/>
      <w:r w:rsidR="00F7248E" w:rsidRPr="007202BA">
        <w:rPr>
          <w:sz w:val="24"/>
          <w:szCs w:val="24"/>
        </w:rPr>
        <w:t xml:space="preserve"> площадью 43 тыс. кв.</w:t>
      </w:r>
      <w:r w:rsidR="008354C6">
        <w:rPr>
          <w:sz w:val="24"/>
          <w:szCs w:val="24"/>
        </w:rPr>
        <w:t xml:space="preserve"> м.</w:t>
      </w:r>
      <w:r w:rsidR="00F7248E">
        <w:rPr>
          <w:sz w:val="24"/>
          <w:szCs w:val="24"/>
        </w:rPr>
        <w:t xml:space="preserve"> н</w:t>
      </w:r>
      <w:r w:rsidRPr="007202BA">
        <w:rPr>
          <w:sz w:val="24"/>
          <w:szCs w:val="24"/>
        </w:rPr>
        <w:t xml:space="preserve">а территории индустриального парка «Южные Врата» </w:t>
      </w:r>
      <w:r w:rsidR="00F7248E">
        <w:rPr>
          <w:sz w:val="24"/>
          <w:szCs w:val="24"/>
        </w:rPr>
        <w:t>и другие.</w:t>
      </w:r>
    </w:p>
    <w:p w:rsidR="006B4458" w:rsidRPr="00FA073A" w:rsidRDefault="006B4458" w:rsidP="00E36772">
      <w:pPr>
        <w:pStyle w:val="a6"/>
        <w:spacing w:after="0"/>
        <w:ind w:left="0" w:firstLine="709"/>
        <w:jc w:val="both"/>
        <w:rPr>
          <w:color w:val="auto"/>
          <w:sz w:val="24"/>
          <w:szCs w:val="24"/>
        </w:rPr>
      </w:pPr>
      <w:r w:rsidRPr="00FA073A">
        <w:rPr>
          <w:color w:val="auto"/>
          <w:sz w:val="24"/>
          <w:szCs w:val="24"/>
        </w:rPr>
        <w:t>Создано почти 4000 новых рабочих мест.</w:t>
      </w:r>
    </w:p>
    <w:p w:rsidR="006B0791" w:rsidRPr="00FA073A" w:rsidRDefault="002B1B02" w:rsidP="00E36772">
      <w:pPr>
        <w:ind w:firstLine="709"/>
        <w:jc w:val="both"/>
        <w:rPr>
          <w:color w:val="auto"/>
        </w:rPr>
      </w:pPr>
      <w:r w:rsidRPr="00FA073A">
        <w:rPr>
          <w:color w:val="auto"/>
        </w:rPr>
        <w:t xml:space="preserve">В настоящее время на территории округа осуществляют деятельность 4 </w:t>
      </w:r>
      <w:proofErr w:type="gramStart"/>
      <w:r w:rsidRPr="00FA073A">
        <w:rPr>
          <w:color w:val="auto"/>
        </w:rPr>
        <w:t>индустриальных</w:t>
      </w:r>
      <w:proofErr w:type="gramEnd"/>
      <w:r w:rsidRPr="00FA073A">
        <w:rPr>
          <w:color w:val="auto"/>
        </w:rPr>
        <w:t xml:space="preserve"> парка. Заполняемость парков составляет </w:t>
      </w:r>
      <w:r w:rsidR="00591122" w:rsidRPr="00FA073A">
        <w:rPr>
          <w:color w:val="auto"/>
        </w:rPr>
        <w:t>более 9</w:t>
      </w:r>
      <w:r w:rsidR="006B4458" w:rsidRPr="00FA073A">
        <w:rPr>
          <w:color w:val="auto"/>
        </w:rPr>
        <w:t>8</w:t>
      </w:r>
      <w:r w:rsidRPr="00FA073A">
        <w:rPr>
          <w:color w:val="auto"/>
        </w:rPr>
        <w:t>%. Это один из самых высоких показателей в Московской области</w:t>
      </w:r>
      <w:r w:rsidR="000008F3" w:rsidRPr="00FA073A">
        <w:rPr>
          <w:color w:val="auto"/>
        </w:rPr>
        <w:t>.</w:t>
      </w:r>
    </w:p>
    <w:p w:rsidR="00511395" w:rsidRDefault="00511395" w:rsidP="00D21FB5">
      <w:pPr>
        <w:ind w:firstLine="709"/>
        <w:jc w:val="both"/>
      </w:pPr>
      <w:r w:rsidRPr="00511395">
        <w:t>В 2021 году на Петербургском международном экономическом форуме</w:t>
      </w:r>
      <w:r w:rsidR="00E8695E">
        <w:t xml:space="preserve"> (далее – ПМЭФ-2021)</w:t>
      </w:r>
      <w:r w:rsidRPr="00511395">
        <w:t xml:space="preserve"> Губернатор Московской области А.Ю. Воробьев и вице-президент компан</w:t>
      </w:r>
      <w:r w:rsidR="000F72D6">
        <w:t xml:space="preserve">ии Mail.ru </w:t>
      </w:r>
      <w:proofErr w:type="spellStart"/>
      <w:r w:rsidR="000F72D6">
        <w:t>Group</w:t>
      </w:r>
      <w:proofErr w:type="spellEnd"/>
      <w:r w:rsidR="000F72D6">
        <w:t xml:space="preserve"> Э.Д. </w:t>
      </w:r>
      <w:proofErr w:type="spellStart"/>
      <w:r w:rsidR="000F72D6">
        <w:t>Исагулова</w:t>
      </w:r>
      <w:proofErr w:type="spellEnd"/>
      <w:r w:rsidRPr="00511395">
        <w:t xml:space="preserve"> подписали соглашение о взаимодействии по строительству на территории М</w:t>
      </w:r>
      <w:r>
        <w:t xml:space="preserve">осковской области </w:t>
      </w:r>
      <w:proofErr w:type="gramStart"/>
      <w:r>
        <w:t>дата-центров</w:t>
      </w:r>
      <w:proofErr w:type="gramEnd"/>
      <w:r>
        <w:t xml:space="preserve">. </w:t>
      </w:r>
      <w:r w:rsidRPr="00511395">
        <w:t>Первым проектом компании Mail.ru в этом направлении станет инвестиционный проект по строительству центра обработки данных в нашем округе. Реализация проекта рассчитана на 10 лет с поэтапным увеличением мощности объекта и предполага</w:t>
      </w:r>
      <w:r w:rsidR="00E8695E">
        <w:t xml:space="preserve">ет инвестиции в размере 10 </w:t>
      </w:r>
      <w:proofErr w:type="gramStart"/>
      <w:r w:rsidR="00E8695E">
        <w:t>млрд</w:t>
      </w:r>
      <w:proofErr w:type="gramEnd"/>
      <w:r w:rsidR="00E8695E">
        <w:t xml:space="preserve"> руб</w:t>
      </w:r>
      <w:r w:rsidRPr="00511395">
        <w:t xml:space="preserve">. </w:t>
      </w:r>
    </w:p>
    <w:p w:rsidR="00870EEA" w:rsidRPr="006D04C0" w:rsidRDefault="00870EEA" w:rsidP="00D21FB5">
      <w:pPr>
        <w:pStyle w:val="aa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4C0">
        <w:rPr>
          <w:rFonts w:ascii="Times New Roman" w:hAnsi="Times New Roman" w:cs="Times New Roman"/>
          <w:sz w:val="24"/>
          <w:szCs w:val="24"/>
        </w:rPr>
        <w:t>Также на</w:t>
      </w:r>
      <w:r w:rsidR="00E8695E">
        <w:rPr>
          <w:rFonts w:ascii="Times New Roman" w:hAnsi="Times New Roman" w:cs="Times New Roman"/>
          <w:sz w:val="24"/>
          <w:szCs w:val="24"/>
        </w:rPr>
        <w:t xml:space="preserve"> </w:t>
      </w:r>
      <w:r w:rsidRPr="006D04C0">
        <w:rPr>
          <w:rFonts w:ascii="Times New Roman" w:hAnsi="Times New Roman" w:cs="Times New Roman"/>
          <w:sz w:val="24"/>
        </w:rPr>
        <w:t xml:space="preserve">ПМЭФ-2021 Губернатором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А.Ю. </w:t>
      </w:r>
      <w:r w:rsidRPr="006D04C0">
        <w:rPr>
          <w:rFonts w:ascii="Times New Roman" w:hAnsi="Times New Roman" w:cs="Times New Roman"/>
          <w:sz w:val="24"/>
          <w:szCs w:val="24"/>
        </w:rPr>
        <w:t>Воробьевым</w:t>
      </w:r>
      <w:r w:rsidRPr="006D04C0">
        <w:rPr>
          <w:rFonts w:ascii="Times New Roman" w:hAnsi="Times New Roman" w:cs="Times New Roman"/>
          <w:sz w:val="24"/>
        </w:rPr>
        <w:t xml:space="preserve"> и Президентом компан</w:t>
      </w:r>
      <w:proofErr w:type="gramStart"/>
      <w:r w:rsidRPr="006D04C0">
        <w:rPr>
          <w:rFonts w:ascii="Times New Roman" w:hAnsi="Times New Roman" w:cs="Times New Roman"/>
          <w:sz w:val="24"/>
        </w:rPr>
        <w:t>ии ООО</w:t>
      </w:r>
      <w:proofErr w:type="gramEnd"/>
      <w:r w:rsidRPr="006D04C0">
        <w:rPr>
          <w:rFonts w:ascii="Times New Roman" w:hAnsi="Times New Roman" w:cs="Times New Roman"/>
          <w:sz w:val="24"/>
        </w:rPr>
        <w:t xml:space="preserve"> «АПХ «</w:t>
      </w:r>
      <w:proofErr w:type="spellStart"/>
      <w:r w:rsidRPr="006D04C0">
        <w:rPr>
          <w:rFonts w:ascii="Times New Roman" w:hAnsi="Times New Roman" w:cs="Times New Roman"/>
          <w:sz w:val="24"/>
        </w:rPr>
        <w:t>Мираторг</w:t>
      </w:r>
      <w:proofErr w:type="spellEnd"/>
      <w:r w:rsidRPr="006D04C0">
        <w:rPr>
          <w:rFonts w:ascii="Times New Roman" w:hAnsi="Times New Roman" w:cs="Times New Roman"/>
          <w:sz w:val="24"/>
        </w:rPr>
        <w:t xml:space="preserve">» В.В. </w:t>
      </w:r>
      <w:proofErr w:type="spellStart"/>
      <w:r w:rsidRPr="006D04C0">
        <w:rPr>
          <w:rFonts w:ascii="Times New Roman" w:hAnsi="Times New Roman" w:cs="Times New Roman"/>
          <w:sz w:val="24"/>
        </w:rPr>
        <w:t>Линником</w:t>
      </w:r>
      <w:proofErr w:type="spellEnd"/>
      <w:r w:rsidRPr="006D04C0">
        <w:rPr>
          <w:rFonts w:ascii="Times New Roman" w:hAnsi="Times New Roman" w:cs="Times New Roman"/>
          <w:sz w:val="24"/>
        </w:rPr>
        <w:t xml:space="preserve"> было </w:t>
      </w:r>
      <w:r w:rsidRPr="006D04C0">
        <w:rPr>
          <w:rFonts w:ascii="Times New Roman" w:hAnsi="Times New Roman" w:cs="Times New Roman"/>
          <w:sz w:val="24"/>
          <w:szCs w:val="24"/>
        </w:rPr>
        <w:t xml:space="preserve">подписано соглашение о взаимодействии при реализации проекта по строительству 3-й очереди центра переработки </w:t>
      </w:r>
      <w:r w:rsidR="00E8695E">
        <w:rPr>
          <w:rFonts w:ascii="Times New Roman" w:hAnsi="Times New Roman" w:cs="Times New Roman"/>
          <w:sz w:val="24"/>
          <w:szCs w:val="24"/>
        </w:rPr>
        <w:t xml:space="preserve">сельскохозяйственной продукции </w:t>
      </w:r>
      <w:r w:rsidRPr="006D04C0">
        <w:rPr>
          <w:rFonts w:ascii="Times New Roman" w:hAnsi="Times New Roman" w:cs="Times New Roman"/>
          <w:sz w:val="24"/>
          <w:szCs w:val="24"/>
        </w:rPr>
        <w:t>в городском округе. О</w:t>
      </w:r>
      <w:r w:rsidR="00E8695E">
        <w:rPr>
          <w:rFonts w:ascii="Times New Roman" w:hAnsi="Times New Roman" w:cs="Times New Roman"/>
          <w:sz w:val="24"/>
          <w:szCs w:val="24"/>
        </w:rPr>
        <w:t xml:space="preserve">бщий объем инвестиций – 10 </w:t>
      </w:r>
      <w:proofErr w:type="gramStart"/>
      <w:r w:rsidR="00E8695E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Pr="006D04C0">
        <w:rPr>
          <w:rFonts w:ascii="Times New Roman" w:hAnsi="Times New Roman" w:cs="Times New Roman"/>
          <w:sz w:val="24"/>
          <w:szCs w:val="24"/>
        </w:rPr>
        <w:t xml:space="preserve"> руб., будет создано порядка 400 рабочих мест.</w:t>
      </w:r>
    </w:p>
    <w:p w:rsidR="00142A23" w:rsidRPr="00CF45EB" w:rsidRDefault="002B1B02" w:rsidP="002E1273">
      <w:pPr>
        <w:pStyle w:val="a8"/>
        <w:ind w:firstLine="709"/>
        <w:rPr>
          <w:sz w:val="24"/>
          <w:szCs w:val="24"/>
        </w:rPr>
      </w:pPr>
      <w:r w:rsidRPr="00CF45EB">
        <w:rPr>
          <w:bCs/>
          <w:i/>
          <w:sz w:val="24"/>
          <w:szCs w:val="24"/>
        </w:rPr>
        <w:t>Оборот розничной торговли</w:t>
      </w:r>
      <w:r w:rsidRPr="00CF45EB">
        <w:rPr>
          <w:sz w:val="24"/>
          <w:szCs w:val="24"/>
        </w:rPr>
        <w:t xml:space="preserve"> по крупным и с</w:t>
      </w:r>
      <w:r w:rsidR="000D1FD8" w:rsidRPr="00CF45EB">
        <w:rPr>
          <w:sz w:val="24"/>
          <w:szCs w:val="24"/>
        </w:rPr>
        <w:t xml:space="preserve">редним предприятиям составил </w:t>
      </w:r>
      <w:r w:rsidR="00CF45EB" w:rsidRPr="00CF45EB">
        <w:rPr>
          <w:sz w:val="24"/>
          <w:szCs w:val="24"/>
        </w:rPr>
        <w:t>64,3</w:t>
      </w:r>
      <w:r w:rsidR="00E8695E">
        <w:rPr>
          <w:sz w:val="24"/>
          <w:szCs w:val="24"/>
        </w:rPr>
        <w:t xml:space="preserve"> </w:t>
      </w:r>
      <w:proofErr w:type="gramStart"/>
      <w:r w:rsidR="000D1FD8" w:rsidRPr="00CF45EB">
        <w:rPr>
          <w:sz w:val="24"/>
          <w:szCs w:val="24"/>
        </w:rPr>
        <w:t>млрд</w:t>
      </w:r>
      <w:proofErr w:type="gramEnd"/>
      <w:r w:rsidR="001A331F" w:rsidRPr="00CF45EB">
        <w:rPr>
          <w:sz w:val="24"/>
          <w:szCs w:val="24"/>
        </w:rPr>
        <w:t xml:space="preserve"> руб.</w:t>
      </w:r>
      <w:r w:rsidRPr="00CF45EB">
        <w:rPr>
          <w:sz w:val="24"/>
          <w:szCs w:val="24"/>
        </w:rPr>
        <w:t xml:space="preserve">, рост на </w:t>
      </w:r>
      <w:r w:rsidR="00CF45EB" w:rsidRPr="00CF45EB">
        <w:rPr>
          <w:sz w:val="24"/>
          <w:szCs w:val="24"/>
        </w:rPr>
        <w:t>26,8</w:t>
      </w:r>
      <w:r w:rsidRPr="00CF45EB">
        <w:rPr>
          <w:sz w:val="24"/>
          <w:szCs w:val="24"/>
        </w:rPr>
        <w:t xml:space="preserve">% по сравнению с аналогичным периодом прошлого года.  </w:t>
      </w:r>
    </w:p>
    <w:p w:rsidR="00142A23" w:rsidRPr="003951BC" w:rsidRDefault="00142A23" w:rsidP="002E1273">
      <w:pPr>
        <w:pStyle w:val="a8"/>
        <w:ind w:firstLine="709"/>
        <w:rPr>
          <w:sz w:val="24"/>
          <w:szCs w:val="24"/>
        </w:rPr>
      </w:pPr>
      <w:r w:rsidRPr="003951BC">
        <w:rPr>
          <w:bCs/>
          <w:i/>
          <w:sz w:val="24"/>
          <w:szCs w:val="24"/>
        </w:rPr>
        <w:t>Оборот общественного питания</w:t>
      </w:r>
      <w:r w:rsidRPr="003951BC">
        <w:rPr>
          <w:sz w:val="24"/>
          <w:szCs w:val="24"/>
        </w:rPr>
        <w:t xml:space="preserve"> по крупным и средним</w:t>
      </w:r>
      <w:r w:rsidR="000D1FD8" w:rsidRPr="003951BC">
        <w:rPr>
          <w:sz w:val="24"/>
          <w:szCs w:val="24"/>
        </w:rPr>
        <w:t xml:space="preserve"> предприятиям составил </w:t>
      </w:r>
      <w:r w:rsidR="003951BC" w:rsidRPr="003951BC">
        <w:rPr>
          <w:sz w:val="24"/>
          <w:szCs w:val="24"/>
        </w:rPr>
        <w:t>8,4</w:t>
      </w:r>
      <w:r w:rsidR="00E8695E">
        <w:rPr>
          <w:sz w:val="24"/>
          <w:szCs w:val="24"/>
        </w:rPr>
        <w:t xml:space="preserve"> </w:t>
      </w:r>
      <w:proofErr w:type="gramStart"/>
      <w:r w:rsidR="000D1FD8" w:rsidRPr="003951BC">
        <w:rPr>
          <w:sz w:val="24"/>
          <w:szCs w:val="24"/>
        </w:rPr>
        <w:t>млрд</w:t>
      </w:r>
      <w:proofErr w:type="gramEnd"/>
      <w:r w:rsidR="001A331F" w:rsidRPr="003951BC">
        <w:rPr>
          <w:sz w:val="24"/>
          <w:szCs w:val="24"/>
        </w:rPr>
        <w:t xml:space="preserve"> руб.</w:t>
      </w:r>
      <w:r w:rsidRPr="003951BC">
        <w:rPr>
          <w:sz w:val="24"/>
          <w:szCs w:val="24"/>
        </w:rPr>
        <w:t>,</w:t>
      </w:r>
      <w:r w:rsidR="00E8695E">
        <w:rPr>
          <w:sz w:val="24"/>
          <w:szCs w:val="24"/>
        </w:rPr>
        <w:t xml:space="preserve"> </w:t>
      </w:r>
      <w:r w:rsidR="003951BC" w:rsidRPr="003951BC">
        <w:rPr>
          <w:sz w:val="24"/>
          <w:szCs w:val="24"/>
        </w:rPr>
        <w:t xml:space="preserve">рост </w:t>
      </w:r>
      <w:r w:rsidR="00832100" w:rsidRPr="003951BC">
        <w:rPr>
          <w:sz w:val="24"/>
          <w:szCs w:val="24"/>
        </w:rPr>
        <w:t xml:space="preserve">на </w:t>
      </w:r>
      <w:r w:rsidR="003951BC" w:rsidRPr="003951BC">
        <w:rPr>
          <w:sz w:val="24"/>
          <w:szCs w:val="24"/>
        </w:rPr>
        <w:t>38,3</w:t>
      </w:r>
      <w:r w:rsidRPr="003951BC">
        <w:rPr>
          <w:sz w:val="24"/>
          <w:szCs w:val="24"/>
        </w:rPr>
        <w:t>% по сравнению с аналогичным периодом прошлого года.</w:t>
      </w:r>
    </w:p>
    <w:p w:rsidR="006B0791" w:rsidRPr="00567B1C" w:rsidRDefault="002B1B02" w:rsidP="002E1273">
      <w:pPr>
        <w:pStyle w:val="a8"/>
        <w:ind w:firstLine="709"/>
        <w:rPr>
          <w:sz w:val="24"/>
          <w:szCs w:val="24"/>
        </w:rPr>
      </w:pPr>
      <w:r w:rsidRPr="00567B1C">
        <w:rPr>
          <w:sz w:val="24"/>
          <w:szCs w:val="24"/>
        </w:rPr>
        <w:t xml:space="preserve">Функционировало </w:t>
      </w:r>
      <w:r w:rsidR="00567B1C" w:rsidRPr="00567B1C">
        <w:rPr>
          <w:sz w:val="24"/>
          <w:szCs w:val="24"/>
        </w:rPr>
        <w:t xml:space="preserve">1512 </w:t>
      </w:r>
      <w:r w:rsidR="000D1FD8" w:rsidRPr="00567B1C">
        <w:rPr>
          <w:sz w:val="24"/>
          <w:szCs w:val="24"/>
        </w:rPr>
        <w:t>объект</w:t>
      </w:r>
      <w:r w:rsidR="00542A55" w:rsidRPr="00567B1C">
        <w:rPr>
          <w:sz w:val="24"/>
          <w:szCs w:val="24"/>
        </w:rPr>
        <w:t>ов</w:t>
      </w:r>
      <w:r w:rsidRPr="00567B1C">
        <w:rPr>
          <w:sz w:val="24"/>
          <w:szCs w:val="24"/>
        </w:rPr>
        <w:t xml:space="preserve"> розничной торговли, общественного питания и бытовых услуг.</w:t>
      </w:r>
    </w:p>
    <w:p w:rsidR="006B0791" w:rsidRPr="0084783B" w:rsidRDefault="001A331F" w:rsidP="00F64FF6">
      <w:pPr>
        <w:pStyle w:val="a8"/>
        <w:ind w:left="0"/>
        <w:rPr>
          <w:sz w:val="24"/>
          <w:szCs w:val="24"/>
        </w:rPr>
      </w:pPr>
      <w:r w:rsidRPr="0084783B">
        <w:rPr>
          <w:sz w:val="24"/>
          <w:szCs w:val="24"/>
        </w:rPr>
        <w:lastRenderedPageBreak/>
        <w:t>Одним</w:t>
      </w:r>
      <w:r w:rsidR="00AB1386" w:rsidRPr="0084783B">
        <w:rPr>
          <w:sz w:val="24"/>
          <w:szCs w:val="24"/>
        </w:rPr>
        <w:t xml:space="preserve"> из </w:t>
      </w:r>
      <w:r w:rsidR="002153EC" w:rsidRPr="0084783B">
        <w:rPr>
          <w:sz w:val="24"/>
          <w:szCs w:val="24"/>
        </w:rPr>
        <w:t>основных</w:t>
      </w:r>
      <w:r w:rsidR="00E8695E">
        <w:rPr>
          <w:sz w:val="24"/>
          <w:szCs w:val="24"/>
        </w:rPr>
        <w:t xml:space="preserve"> </w:t>
      </w:r>
      <w:r w:rsidR="00F51580" w:rsidRPr="0084783B">
        <w:rPr>
          <w:sz w:val="24"/>
          <w:szCs w:val="24"/>
        </w:rPr>
        <w:t>направлений</w:t>
      </w:r>
      <w:r w:rsidR="002048AB" w:rsidRPr="0084783B">
        <w:rPr>
          <w:sz w:val="24"/>
          <w:szCs w:val="24"/>
        </w:rPr>
        <w:t xml:space="preserve"> работы Администрации </w:t>
      </w:r>
      <w:r w:rsidR="00F51580" w:rsidRPr="0084783B">
        <w:rPr>
          <w:sz w:val="24"/>
          <w:szCs w:val="24"/>
        </w:rPr>
        <w:t xml:space="preserve">городского округа </w:t>
      </w:r>
      <w:r w:rsidR="00B91AB8" w:rsidRPr="0084783B">
        <w:rPr>
          <w:sz w:val="24"/>
          <w:szCs w:val="24"/>
        </w:rPr>
        <w:t>является</w:t>
      </w:r>
      <w:r w:rsidR="002F178D" w:rsidRPr="0084783B">
        <w:rPr>
          <w:sz w:val="24"/>
          <w:szCs w:val="24"/>
        </w:rPr>
        <w:t xml:space="preserve"> увеличение доходов бюджета</w:t>
      </w:r>
      <w:r w:rsidRPr="0084783B">
        <w:rPr>
          <w:sz w:val="24"/>
          <w:szCs w:val="24"/>
        </w:rPr>
        <w:t>, а также</w:t>
      </w:r>
      <w:r w:rsidR="00E8695E">
        <w:rPr>
          <w:sz w:val="24"/>
          <w:szCs w:val="24"/>
        </w:rPr>
        <w:t xml:space="preserve"> </w:t>
      </w:r>
      <w:r w:rsidR="003162D9" w:rsidRPr="0084783B">
        <w:rPr>
          <w:sz w:val="24"/>
          <w:szCs w:val="24"/>
        </w:rPr>
        <w:t>внесение предложени</w:t>
      </w:r>
      <w:r w:rsidR="00B91AB8" w:rsidRPr="0084783B">
        <w:rPr>
          <w:sz w:val="24"/>
          <w:szCs w:val="24"/>
        </w:rPr>
        <w:t>й</w:t>
      </w:r>
      <w:r w:rsidR="003162D9" w:rsidRPr="0084783B">
        <w:rPr>
          <w:sz w:val="24"/>
          <w:szCs w:val="24"/>
        </w:rPr>
        <w:t xml:space="preserve"> по </w:t>
      </w:r>
      <w:r w:rsidR="00B91AB8" w:rsidRPr="0084783B">
        <w:rPr>
          <w:sz w:val="24"/>
          <w:szCs w:val="24"/>
        </w:rPr>
        <w:t>уточнению</w:t>
      </w:r>
      <w:r w:rsidR="003162D9" w:rsidRPr="0084783B">
        <w:rPr>
          <w:sz w:val="24"/>
          <w:szCs w:val="24"/>
        </w:rPr>
        <w:t xml:space="preserve"> бюджета с целью актуализации расходов</w:t>
      </w:r>
      <w:r w:rsidRPr="0084783B">
        <w:rPr>
          <w:sz w:val="24"/>
          <w:szCs w:val="24"/>
        </w:rPr>
        <w:t>, направленных</w:t>
      </w:r>
      <w:r w:rsidR="00E8695E">
        <w:rPr>
          <w:sz w:val="24"/>
          <w:szCs w:val="24"/>
        </w:rPr>
        <w:t xml:space="preserve"> </w:t>
      </w:r>
      <w:r w:rsidRPr="0084783B">
        <w:rPr>
          <w:sz w:val="24"/>
          <w:szCs w:val="24"/>
        </w:rPr>
        <w:t>на</w:t>
      </w:r>
      <w:r w:rsidR="00E8695E">
        <w:rPr>
          <w:sz w:val="24"/>
          <w:szCs w:val="24"/>
        </w:rPr>
        <w:t xml:space="preserve"> </w:t>
      </w:r>
      <w:r w:rsidRPr="0084783B">
        <w:rPr>
          <w:sz w:val="24"/>
          <w:szCs w:val="24"/>
        </w:rPr>
        <w:t>решение первоочередных</w:t>
      </w:r>
      <w:r w:rsidR="00E8695E">
        <w:rPr>
          <w:sz w:val="24"/>
          <w:szCs w:val="24"/>
        </w:rPr>
        <w:t xml:space="preserve"> </w:t>
      </w:r>
      <w:r w:rsidR="00B91AB8" w:rsidRPr="0084783B">
        <w:rPr>
          <w:sz w:val="24"/>
          <w:szCs w:val="24"/>
        </w:rPr>
        <w:t>задач</w:t>
      </w:r>
      <w:r w:rsidR="0004625A" w:rsidRPr="0084783B">
        <w:rPr>
          <w:sz w:val="24"/>
          <w:szCs w:val="24"/>
        </w:rPr>
        <w:t>.</w:t>
      </w:r>
    </w:p>
    <w:p w:rsidR="0084783B" w:rsidRPr="0084783B" w:rsidRDefault="0084783B" w:rsidP="00F64FF6">
      <w:pPr>
        <w:ind w:right="-143" w:firstLine="567"/>
        <w:jc w:val="both"/>
      </w:pPr>
      <w:r w:rsidRPr="0084783B">
        <w:rPr>
          <w:i/>
        </w:rPr>
        <w:t>Доходы местного бю</w:t>
      </w:r>
      <w:r w:rsidRPr="0084783B">
        <w:t>джета</w:t>
      </w:r>
      <w:r w:rsidR="00E8695E">
        <w:t xml:space="preserve"> </w:t>
      </w:r>
      <w:r w:rsidRPr="0084783B">
        <w:t xml:space="preserve">за 2021 год составили 9,1 </w:t>
      </w:r>
      <w:proofErr w:type="gramStart"/>
      <w:r w:rsidRPr="0084783B">
        <w:t>млрд</w:t>
      </w:r>
      <w:proofErr w:type="gramEnd"/>
      <w:r w:rsidRPr="0084783B">
        <w:t xml:space="preserve"> руб., рост к аналогичному периоду прошлого года на 5,3%. </w:t>
      </w:r>
    </w:p>
    <w:p w:rsidR="0084783B" w:rsidRDefault="0084783B" w:rsidP="00F64FF6">
      <w:pPr>
        <w:ind w:firstLine="567"/>
        <w:jc w:val="both"/>
        <w:rPr>
          <w:color w:val="1F497D"/>
        </w:rPr>
      </w:pPr>
      <w:r w:rsidRPr="0084783B">
        <w:t>Благодаря стабилизации экономической ситуации удалось достичь роста налоговых и неналоговых доходов. Фактические</w:t>
      </w:r>
      <w:r>
        <w:t xml:space="preserve"> поступления составили 5,3 </w:t>
      </w:r>
      <w:proofErr w:type="gramStart"/>
      <w:r>
        <w:t>млрд</w:t>
      </w:r>
      <w:proofErr w:type="gramEnd"/>
      <w:r w:rsidRPr="0084783B">
        <w:t xml:space="preserve"> руб</w:t>
      </w:r>
      <w:r>
        <w:t>.</w:t>
      </w:r>
      <w:r w:rsidRPr="0084783B">
        <w:t>, что на 10,3% больше поступлений прошлого года.</w:t>
      </w:r>
    </w:p>
    <w:p w:rsidR="0084783B" w:rsidRPr="0084783B" w:rsidRDefault="0084783B" w:rsidP="00F64FF6">
      <w:pPr>
        <w:ind w:right="-143" w:firstLine="567"/>
        <w:jc w:val="both"/>
      </w:pPr>
      <w:r w:rsidRPr="0084783B">
        <w:rPr>
          <w:i/>
        </w:rPr>
        <w:t>Расходы бюджета</w:t>
      </w:r>
      <w:r w:rsidRPr="0084783B">
        <w:t xml:space="preserve"> городского округа за 2021 год составили 9,1 </w:t>
      </w:r>
      <w:proofErr w:type="gramStart"/>
      <w:r w:rsidRPr="0084783B">
        <w:t>млрд</w:t>
      </w:r>
      <w:proofErr w:type="gramEnd"/>
      <w:r w:rsidRPr="0084783B">
        <w:t xml:space="preserve"> руб., рост к аналогичному периоду прошлого года  на 12,3%. </w:t>
      </w:r>
    </w:p>
    <w:p w:rsidR="00F64FF6" w:rsidRPr="00407BE3" w:rsidRDefault="00F64FF6" w:rsidP="00F64FF6">
      <w:pPr>
        <w:ind w:right="-143" w:firstLine="567"/>
        <w:jc w:val="both"/>
      </w:pPr>
      <w:r w:rsidRPr="00407BE3">
        <w:t xml:space="preserve">В </w:t>
      </w:r>
      <w:r>
        <w:t xml:space="preserve">целях более полного выполнения социально значимых задач бюджет округа был скорректирован  9 раз. </w:t>
      </w:r>
    </w:p>
    <w:p w:rsidR="00380DD7" w:rsidRPr="00CC257C" w:rsidRDefault="00380DD7" w:rsidP="002E1273">
      <w:pPr>
        <w:ind w:right="-143" w:firstLine="709"/>
        <w:jc w:val="both"/>
        <w:rPr>
          <w:highlight w:val="yellow"/>
        </w:rPr>
      </w:pPr>
    </w:p>
    <w:p w:rsidR="00084131" w:rsidRDefault="00084131" w:rsidP="00084131">
      <w:pPr>
        <w:autoSpaceDE w:val="0"/>
        <w:autoSpaceDN w:val="0"/>
        <w:ind w:firstLine="709"/>
        <w:jc w:val="both"/>
      </w:pPr>
      <w:r>
        <w:t xml:space="preserve">Важнейшим направлением деятельности Администрации городского округа является работа по установлению тарифов на услуги (работы), размера платы за услуги (работы), стоимости услуг муниципальных предприятий и учреждений. </w:t>
      </w:r>
    </w:p>
    <w:p w:rsidR="00084131" w:rsidRDefault="00084131" w:rsidP="00084131">
      <w:pPr>
        <w:autoSpaceDE w:val="0"/>
        <w:autoSpaceDN w:val="0"/>
        <w:ind w:firstLine="709"/>
        <w:jc w:val="both"/>
      </w:pPr>
      <w:r>
        <w:t>За 2021 год 59 муниципальным предприятиям и учреждениям</w:t>
      </w:r>
      <w:r w:rsidR="00212C56">
        <w:t xml:space="preserve"> </w:t>
      </w:r>
      <w:r>
        <w:t>(с учетом филиалов) был установлен размер платы</w:t>
      </w:r>
      <w:r w:rsidR="00212C56">
        <w:t xml:space="preserve"> </w:t>
      </w:r>
      <w:r>
        <w:t>для 1175</w:t>
      </w:r>
      <w:r w:rsidR="00212C56">
        <w:t xml:space="preserve"> </w:t>
      </w:r>
      <w:r>
        <w:t>видов услуг (работ):</w:t>
      </w:r>
    </w:p>
    <w:p w:rsidR="00084131" w:rsidRDefault="00084131" w:rsidP="00084131">
      <w:pPr>
        <w:ind w:firstLine="709"/>
        <w:jc w:val="both"/>
      </w:pPr>
      <w:r>
        <w:t xml:space="preserve">- МУП «Домодедовский водоканал» – для 55 видов услуг (работ), относящихся к нерегулируемым видам деятельности; </w:t>
      </w:r>
    </w:p>
    <w:p w:rsidR="00084131" w:rsidRDefault="00084131" w:rsidP="00084131">
      <w:pPr>
        <w:ind w:firstLine="709"/>
        <w:jc w:val="both"/>
      </w:pPr>
      <w:r>
        <w:t xml:space="preserve">- МУП «Теплосеть» – для </w:t>
      </w:r>
      <w:r w:rsidR="000F72D6">
        <w:t>одной</w:t>
      </w:r>
      <w:r>
        <w:t xml:space="preserve"> услуги, относящейся к нерегулируемым видам деятельности; </w:t>
      </w:r>
    </w:p>
    <w:p w:rsidR="00084131" w:rsidRDefault="00084131" w:rsidP="00084131">
      <w:pPr>
        <w:ind w:firstLine="709"/>
        <w:jc w:val="both"/>
      </w:pPr>
      <w:r>
        <w:t xml:space="preserve">- МКУ «Управление капитального строительства» – для 4 видов услуг (работ); </w:t>
      </w:r>
    </w:p>
    <w:p w:rsidR="00084131" w:rsidRDefault="00084131" w:rsidP="00084131">
      <w:pPr>
        <w:ind w:firstLine="709"/>
        <w:jc w:val="both"/>
      </w:pPr>
      <w:r>
        <w:t>- МБУ «Комбинат благоустройства» – для 15 видов услуг (работ);</w:t>
      </w:r>
    </w:p>
    <w:p w:rsidR="00084131" w:rsidRDefault="00084131" w:rsidP="00084131">
      <w:pPr>
        <w:ind w:firstLine="709"/>
        <w:jc w:val="both"/>
      </w:pPr>
      <w:r>
        <w:t>- МБУ «Комплексный ремонт и инженерно-техническое обслуживание зданий» – для 199 видов услуг (работ);</w:t>
      </w:r>
    </w:p>
    <w:p w:rsidR="00084131" w:rsidRDefault="00084131" w:rsidP="00084131">
      <w:pPr>
        <w:ind w:firstLine="709"/>
        <w:jc w:val="both"/>
      </w:pPr>
      <w:r>
        <w:t>- МБУ «МФЦ-Домодедово» – для 11 видов услуг;</w:t>
      </w:r>
    </w:p>
    <w:p w:rsidR="00084131" w:rsidRDefault="00084131" w:rsidP="00084131">
      <w:pPr>
        <w:ind w:firstLine="709"/>
        <w:jc w:val="both"/>
      </w:pPr>
      <w:r>
        <w:t xml:space="preserve">- МБУ «Центр культуры и досуга «Импульс» – для 58 видов услуг по 12 филиалам; </w:t>
      </w:r>
    </w:p>
    <w:p w:rsidR="00084131" w:rsidRDefault="00212C56" w:rsidP="00084131">
      <w:pPr>
        <w:ind w:firstLine="709"/>
        <w:jc w:val="both"/>
      </w:pPr>
      <w:r>
        <w:t>- Молодежный комплексный центр «Победа»</w:t>
      </w:r>
      <w:r w:rsidR="00084131">
        <w:t xml:space="preserve"> – для 80 видов услуг по 4 филиалам;</w:t>
      </w:r>
    </w:p>
    <w:p w:rsidR="00084131" w:rsidRDefault="00084131" w:rsidP="00084131">
      <w:pPr>
        <w:ind w:firstLine="709"/>
        <w:jc w:val="both"/>
      </w:pPr>
      <w:r>
        <w:t>- МБУ ДО ДЮСШ «Олимп» – для 12 видов услуг;</w:t>
      </w:r>
    </w:p>
    <w:p w:rsidR="00084131" w:rsidRDefault="00084131" w:rsidP="00084131">
      <w:pPr>
        <w:ind w:firstLine="709"/>
        <w:jc w:val="both"/>
      </w:pPr>
      <w:r>
        <w:t>- муниципальным образовательным учреждениям – для 621 вида услуг в 10 детских садах, 20 школах и 2 учреждениях дополнительного образования;</w:t>
      </w:r>
    </w:p>
    <w:p w:rsidR="00084131" w:rsidRDefault="00084131" w:rsidP="00084131">
      <w:pPr>
        <w:ind w:firstLine="709"/>
        <w:jc w:val="both"/>
      </w:pPr>
      <w:r>
        <w:t xml:space="preserve">- МБУ «Централизованная библиотечная система» – для 34 видов услуг; </w:t>
      </w:r>
    </w:p>
    <w:p w:rsidR="00084131" w:rsidRDefault="00084131" w:rsidP="00084131">
      <w:pPr>
        <w:ind w:firstLine="709"/>
        <w:jc w:val="both"/>
      </w:pPr>
      <w:r>
        <w:t>- МАУ «Городской стадион «Авангард» и филиалы ФОК «Фокус», СК «Атлант» – для 85 видов услуг.</w:t>
      </w:r>
    </w:p>
    <w:p w:rsidR="00E25221" w:rsidRPr="00CC257C" w:rsidRDefault="00E25221" w:rsidP="00E25221">
      <w:pPr>
        <w:ind w:firstLine="709"/>
        <w:jc w:val="both"/>
        <w:rPr>
          <w:highlight w:val="yellow"/>
        </w:rPr>
      </w:pPr>
    </w:p>
    <w:p w:rsidR="00017DE2" w:rsidRPr="00F970B0" w:rsidRDefault="00017DE2" w:rsidP="00017DE2">
      <w:pPr>
        <w:pStyle w:val="aa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C8751A">
        <w:rPr>
          <w:rFonts w:ascii="Times New Roman" w:hAnsi="Times New Roman"/>
          <w:sz w:val="24"/>
          <w:szCs w:val="24"/>
        </w:rPr>
        <w:t xml:space="preserve">Малый и средний бизнес является одним из важнейших секторов экономики округа. На территории городского округа осуществляют свою деятельность </w:t>
      </w:r>
      <w:r>
        <w:rPr>
          <w:rFonts w:ascii="Times New Roman" w:hAnsi="Times New Roman"/>
          <w:sz w:val="24"/>
          <w:szCs w:val="24"/>
        </w:rPr>
        <w:t>1</w:t>
      </w:r>
      <w:r w:rsidRPr="00C8751A">
        <w:rPr>
          <w:rFonts w:ascii="Times New Roman" w:hAnsi="Times New Roman"/>
          <w:sz w:val="24"/>
          <w:szCs w:val="24"/>
        </w:rPr>
        <w:t>0</w:t>
      </w:r>
      <w:r w:rsidR="008450C7">
        <w:rPr>
          <w:rFonts w:ascii="Times New Roman" w:hAnsi="Times New Roman"/>
          <w:sz w:val="24"/>
          <w:szCs w:val="24"/>
        </w:rPr>
        <w:t xml:space="preserve"> </w:t>
      </w:r>
      <w:r w:rsidRPr="00C8751A">
        <w:rPr>
          <w:rFonts w:ascii="Times New Roman" w:hAnsi="Times New Roman"/>
          <w:sz w:val="24"/>
          <w:szCs w:val="24"/>
        </w:rPr>
        <w:t xml:space="preserve">342 субъекта малого и среднего предпринимательства, в том числе </w:t>
      </w:r>
      <w:r>
        <w:rPr>
          <w:rFonts w:ascii="Times New Roman" w:hAnsi="Times New Roman"/>
          <w:sz w:val="24"/>
          <w:szCs w:val="24"/>
        </w:rPr>
        <w:t>6604</w:t>
      </w:r>
      <w:r w:rsidRPr="00C875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751A">
        <w:rPr>
          <w:rFonts w:ascii="Times New Roman" w:hAnsi="Times New Roman"/>
          <w:sz w:val="24"/>
          <w:szCs w:val="24"/>
        </w:rPr>
        <w:t>и</w:t>
      </w:r>
      <w:r w:rsidR="008450C7">
        <w:rPr>
          <w:rFonts w:ascii="Times New Roman" w:hAnsi="Times New Roman"/>
          <w:sz w:val="24"/>
          <w:szCs w:val="24"/>
        </w:rPr>
        <w:t>ндивидуальных</w:t>
      </w:r>
      <w:proofErr w:type="gramEnd"/>
      <w:r w:rsidR="008450C7">
        <w:rPr>
          <w:rFonts w:ascii="Times New Roman" w:hAnsi="Times New Roman"/>
          <w:sz w:val="24"/>
          <w:szCs w:val="24"/>
        </w:rPr>
        <w:t xml:space="preserve"> предпринимателя</w:t>
      </w:r>
      <w:r w:rsidR="0071028F">
        <w:rPr>
          <w:rFonts w:ascii="Times New Roman" w:hAnsi="Times New Roman"/>
          <w:sz w:val="24"/>
          <w:szCs w:val="24"/>
        </w:rPr>
        <w:t xml:space="preserve">. </w:t>
      </w:r>
      <w:r w:rsidRPr="00C8751A">
        <w:rPr>
          <w:rFonts w:ascii="Times New Roman" w:hAnsi="Times New Roman"/>
          <w:sz w:val="24"/>
          <w:szCs w:val="24"/>
        </w:rPr>
        <w:t>В общем объеме отгруженных товаров собственного производства, выполненных работ и услуг</w:t>
      </w:r>
      <w:r>
        <w:rPr>
          <w:rFonts w:ascii="Times New Roman" w:hAnsi="Times New Roman"/>
          <w:sz w:val="24"/>
          <w:szCs w:val="24"/>
        </w:rPr>
        <w:t xml:space="preserve"> в 2021 году </w:t>
      </w:r>
      <w:r w:rsidRPr="00C8751A">
        <w:rPr>
          <w:rFonts w:ascii="Times New Roman" w:hAnsi="Times New Roman"/>
          <w:sz w:val="24"/>
          <w:szCs w:val="24"/>
        </w:rPr>
        <w:t xml:space="preserve">доля малого бизнеса </w:t>
      </w:r>
      <w:r w:rsidR="004A0A4A">
        <w:rPr>
          <w:rFonts w:ascii="Times New Roman" w:hAnsi="Times New Roman"/>
          <w:color w:val="auto"/>
          <w:sz w:val="24"/>
          <w:szCs w:val="24"/>
        </w:rPr>
        <w:t>составила</w:t>
      </w:r>
      <w:r w:rsidRPr="00F970B0">
        <w:rPr>
          <w:rFonts w:ascii="Times New Roman" w:hAnsi="Times New Roman"/>
          <w:color w:val="auto"/>
          <w:sz w:val="24"/>
          <w:szCs w:val="24"/>
        </w:rPr>
        <w:t xml:space="preserve"> 21%.  </w:t>
      </w:r>
    </w:p>
    <w:p w:rsidR="00EE72D0" w:rsidRDefault="00EE72D0" w:rsidP="002E1273">
      <w:pPr>
        <w:pStyle w:val="ConsPlusCell"/>
        <w:ind w:firstLine="709"/>
        <w:jc w:val="both"/>
        <w:rPr>
          <w:rFonts w:ascii="Times New Roman" w:hAnsi="Times New Roman"/>
          <w:sz w:val="24"/>
          <w:szCs w:val="24"/>
        </w:rPr>
      </w:pPr>
      <w:r w:rsidRPr="00A4000E">
        <w:rPr>
          <w:rFonts w:ascii="Times New Roman" w:hAnsi="Times New Roman"/>
          <w:sz w:val="24"/>
          <w:szCs w:val="24"/>
        </w:rPr>
        <w:t xml:space="preserve">Администрация городского округа </w:t>
      </w:r>
      <w:r w:rsidR="001C6283" w:rsidRPr="00A4000E">
        <w:rPr>
          <w:rFonts w:ascii="Times New Roman" w:hAnsi="Times New Roman"/>
          <w:sz w:val="24"/>
          <w:szCs w:val="24"/>
        </w:rPr>
        <w:t>совместно с Домодедовским центром за</w:t>
      </w:r>
      <w:r w:rsidR="002B446F" w:rsidRPr="00A4000E">
        <w:rPr>
          <w:rFonts w:ascii="Times New Roman" w:hAnsi="Times New Roman"/>
          <w:sz w:val="24"/>
          <w:szCs w:val="24"/>
        </w:rPr>
        <w:t xml:space="preserve">нятости населения </w:t>
      </w:r>
      <w:r w:rsidR="00A4000E">
        <w:rPr>
          <w:rFonts w:ascii="Times New Roman" w:hAnsi="Times New Roman"/>
          <w:sz w:val="24"/>
          <w:szCs w:val="24"/>
        </w:rPr>
        <w:t xml:space="preserve">на регулярной основе </w:t>
      </w:r>
      <w:r w:rsidR="002B446F" w:rsidRPr="00A4000E">
        <w:rPr>
          <w:rFonts w:ascii="Times New Roman" w:hAnsi="Times New Roman"/>
          <w:sz w:val="24"/>
          <w:szCs w:val="24"/>
        </w:rPr>
        <w:t>рассматривает</w:t>
      </w:r>
      <w:r w:rsidR="001C6283" w:rsidRPr="00A4000E">
        <w:rPr>
          <w:rFonts w:ascii="Times New Roman" w:hAnsi="Times New Roman"/>
          <w:sz w:val="24"/>
          <w:szCs w:val="24"/>
        </w:rPr>
        <w:t xml:space="preserve"> бизнес-планы</w:t>
      </w:r>
      <w:r w:rsidRPr="00A4000E">
        <w:rPr>
          <w:rFonts w:ascii="Times New Roman" w:hAnsi="Times New Roman"/>
          <w:sz w:val="24"/>
          <w:szCs w:val="24"/>
        </w:rPr>
        <w:t xml:space="preserve"> безработных граждан, жел</w:t>
      </w:r>
      <w:r w:rsidR="002B446F" w:rsidRPr="00A4000E">
        <w:rPr>
          <w:rFonts w:ascii="Times New Roman" w:hAnsi="Times New Roman"/>
          <w:sz w:val="24"/>
          <w:szCs w:val="24"/>
        </w:rPr>
        <w:t>ающих открыть собственное дело.</w:t>
      </w:r>
      <w:r w:rsidR="00A46506">
        <w:rPr>
          <w:rFonts w:ascii="Times New Roman" w:hAnsi="Times New Roman"/>
          <w:sz w:val="24"/>
          <w:szCs w:val="24"/>
        </w:rPr>
        <w:t xml:space="preserve"> </w:t>
      </w:r>
      <w:r w:rsidR="004E2B1B" w:rsidRPr="00A4000E">
        <w:rPr>
          <w:rFonts w:ascii="Times New Roman" w:hAnsi="Times New Roman"/>
          <w:sz w:val="24"/>
          <w:szCs w:val="24"/>
        </w:rPr>
        <w:t>За 20</w:t>
      </w:r>
      <w:r w:rsidR="00821BA4" w:rsidRPr="00A4000E">
        <w:rPr>
          <w:rFonts w:ascii="Times New Roman" w:hAnsi="Times New Roman"/>
          <w:sz w:val="24"/>
          <w:szCs w:val="24"/>
        </w:rPr>
        <w:t>2</w:t>
      </w:r>
      <w:r w:rsidR="00A4000E" w:rsidRPr="00A4000E">
        <w:rPr>
          <w:rFonts w:ascii="Times New Roman" w:hAnsi="Times New Roman"/>
          <w:sz w:val="24"/>
          <w:szCs w:val="24"/>
        </w:rPr>
        <w:t>1</w:t>
      </w:r>
      <w:r w:rsidR="004E2B1B" w:rsidRPr="00A4000E">
        <w:rPr>
          <w:rFonts w:ascii="Times New Roman" w:hAnsi="Times New Roman"/>
          <w:sz w:val="24"/>
          <w:szCs w:val="24"/>
        </w:rPr>
        <w:t xml:space="preserve"> год </w:t>
      </w:r>
      <w:r w:rsidR="00C41A2C" w:rsidRPr="00A4000E">
        <w:rPr>
          <w:rFonts w:ascii="Times New Roman" w:hAnsi="Times New Roman"/>
          <w:sz w:val="24"/>
          <w:szCs w:val="24"/>
        </w:rPr>
        <w:t xml:space="preserve">проведено </w:t>
      </w:r>
      <w:r w:rsidR="00A4000E" w:rsidRPr="00A4000E">
        <w:rPr>
          <w:rFonts w:ascii="Times New Roman" w:hAnsi="Times New Roman"/>
          <w:sz w:val="24"/>
          <w:szCs w:val="24"/>
        </w:rPr>
        <w:t>2</w:t>
      </w:r>
      <w:r w:rsidR="00A46506">
        <w:rPr>
          <w:rFonts w:ascii="Times New Roman" w:hAnsi="Times New Roman"/>
          <w:sz w:val="24"/>
          <w:szCs w:val="24"/>
        </w:rPr>
        <w:t xml:space="preserve"> </w:t>
      </w:r>
      <w:r w:rsidRPr="00A4000E">
        <w:rPr>
          <w:rFonts w:ascii="Times New Roman" w:hAnsi="Times New Roman"/>
          <w:sz w:val="24"/>
          <w:szCs w:val="24"/>
        </w:rPr>
        <w:t>заседани</w:t>
      </w:r>
      <w:r w:rsidR="00C41A2C" w:rsidRPr="00A4000E">
        <w:rPr>
          <w:rFonts w:ascii="Times New Roman" w:hAnsi="Times New Roman"/>
          <w:sz w:val="24"/>
          <w:szCs w:val="24"/>
        </w:rPr>
        <w:t>я</w:t>
      </w:r>
      <w:r w:rsidRPr="00A4000E">
        <w:rPr>
          <w:rFonts w:ascii="Times New Roman" w:hAnsi="Times New Roman"/>
          <w:sz w:val="24"/>
          <w:szCs w:val="24"/>
        </w:rPr>
        <w:t xml:space="preserve"> комиссии. </w:t>
      </w:r>
      <w:r w:rsidR="00A4000E" w:rsidRPr="00A4000E">
        <w:rPr>
          <w:rFonts w:ascii="Times New Roman" w:hAnsi="Times New Roman"/>
          <w:sz w:val="24"/>
          <w:szCs w:val="24"/>
        </w:rPr>
        <w:t>2</w:t>
      </w:r>
      <w:r w:rsidRPr="00A4000E">
        <w:rPr>
          <w:rFonts w:ascii="Times New Roman" w:hAnsi="Times New Roman"/>
          <w:sz w:val="24"/>
          <w:szCs w:val="24"/>
        </w:rPr>
        <w:t xml:space="preserve"> безработных граждан</w:t>
      </w:r>
      <w:r w:rsidR="00C41A2C" w:rsidRPr="00A4000E">
        <w:rPr>
          <w:rFonts w:ascii="Times New Roman" w:hAnsi="Times New Roman"/>
          <w:sz w:val="24"/>
          <w:szCs w:val="24"/>
        </w:rPr>
        <w:t>ина</w:t>
      </w:r>
      <w:r w:rsidRPr="00A4000E">
        <w:rPr>
          <w:rFonts w:ascii="Times New Roman" w:hAnsi="Times New Roman"/>
          <w:sz w:val="24"/>
          <w:szCs w:val="24"/>
        </w:rPr>
        <w:t xml:space="preserve"> открыли собственное дело, получив помощь в регистрации своей фирмы и субсиди</w:t>
      </w:r>
      <w:r w:rsidR="00C41A2C" w:rsidRPr="00A4000E">
        <w:rPr>
          <w:rFonts w:ascii="Times New Roman" w:hAnsi="Times New Roman"/>
          <w:sz w:val="24"/>
          <w:szCs w:val="24"/>
        </w:rPr>
        <w:t>и</w:t>
      </w:r>
      <w:r w:rsidRPr="00A4000E">
        <w:rPr>
          <w:rFonts w:ascii="Times New Roman" w:hAnsi="Times New Roman"/>
          <w:sz w:val="24"/>
          <w:szCs w:val="24"/>
        </w:rPr>
        <w:t xml:space="preserve"> на открытие в размере</w:t>
      </w:r>
      <w:r w:rsidR="000131B6" w:rsidRPr="00A4000E">
        <w:rPr>
          <w:rFonts w:ascii="Times New Roman" w:hAnsi="Times New Roman"/>
          <w:sz w:val="24"/>
          <w:szCs w:val="24"/>
        </w:rPr>
        <w:t xml:space="preserve"> 145,5</w:t>
      </w:r>
      <w:r w:rsidR="00A46506">
        <w:rPr>
          <w:rFonts w:ascii="Times New Roman" w:hAnsi="Times New Roman"/>
          <w:sz w:val="24"/>
          <w:szCs w:val="24"/>
        </w:rPr>
        <w:t xml:space="preserve"> тыс.</w:t>
      </w:r>
      <w:r w:rsidR="002B446F" w:rsidRPr="00A4000E">
        <w:rPr>
          <w:rFonts w:ascii="Times New Roman" w:hAnsi="Times New Roman"/>
          <w:sz w:val="24"/>
          <w:szCs w:val="24"/>
        </w:rPr>
        <w:t xml:space="preserve"> руб</w:t>
      </w:r>
      <w:r w:rsidR="00A4000E" w:rsidRPr="00A4000E">
        <w:rPr>
          <w:rFonts w:ascii="Times New Roman" w:hAnsi="Times New Roman"/>
          <w:sz w:val="24"/>
          <w:szCs w:val="24"/>
        </w:rPr>
        <w:t>. каждый.</w:t>
      </w:r>
    </w:p>
    <w:p w:rsidR="000733DC" w:rsidRPr="00C8751A" w:rsidRDefault="000733DC" w:rsidP="000733D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C8751A">
        <w:rPr>
          <w:rFonts w:ascii="Times New Roman" w:hAnsi="Times New Roman"/>
          <w:sz w:val="24"/>
          <w:szCs w:val="24"/>
        </w:rPr>
        <w:t>В Домодедовском управлении социальной защиты населения было заключено 6 социальных контрактов на открытие своего дела.</w:t>
      </w:r>
    </w:p>
    <w:p w:rsidR="00825446" w:rsidRPr="00371711" w:rsidRDefault="00825446" w:rsidP="00825446">
      <w:pPr>
        <w:autoSpaceDE w:val="0"/>
        <w:autoSpaceDN w:val="0"/>
        <w:ind w:firstLine="709"/>
        <w:jc w:val="both"/>
      </w:pPr>
      <w:r w:rsidRPr="00182E2F">
        <w:t xml:space="preserve">В феврале 2021 года на базе Торгово-промышленной палаты городского округа </w:t>
      </w:r>
      <w:r w:rsidR="001B5DAC" w:rsidRPr="001B5DAC">
        <w:t xml:space="preserve">(далее – ТПП </w:t>
      </w:r>
      <w:proofErr w:type="spellStart"/>
      <w:r w:rsidR="001B5DAC" w:rsidRPr="001B5DAC">
        <w:t>г.о</w:t>
      </w:r>
      <w:proofErr w:type="spellEnd"/>
      <w:r w:rsidR="001B5DAC" w:rsidRPr="001B5DAC">
        <w:t>. Домодедово)</w:t>
      </w:r>
      <w:r w:rsidR="00A46506">
        <w:t xml:space="preserve"> </w:t>
      </w:r>
      <w:r w:rsidRPr="00825446">
        <w:rPr>
          <w:i/>
        </w:rPr>
        <w:t>открылся Центр поддержки предпринимателей «Мой бизнес»,</w:t>
      </w:r>
      <w:r w:rsidR="00A46506">
        <w:rPr>
          <w:i/>
        </w:rPr>
        <w:t xml:space="preserve"> </w:t>
      </w:r>
      <w:r w:rsidRPr="00371711">
        <w:t xml:space="preserve">который ориентирован на помощь предпринимателям в открытии и развитии своего дела. </w:t>
      </w:r>
    </w:p>
    <w:p w:rsidR="00825446" w:rsidRPr="00371711" w:rsidRDefault="00825446" w:rsidP="00644BF3">
      <w:pPr>
        <w:autoSpaceDE w:val="0"/>
        <w:autoSpaceDN w:val="0"/>
        <w:ind w:firstLine="709"/>
        <w:jc w:val="both"/>
      </w:pPr>
      <w:r w:rsidRPr="00371711">
        <w:t xml:space="preserve">В офисе «Мой бизнес» можно открыть свой бизнес в формате «одного окна», провести аудит компании, узнать о мерах господдержки и как ими воспользоваться, получить услуги </w:t>
      </w:r>
      <w:r w:rsidRPr="00371711">
        <w:lastRenderedPageBreak/>
        <w:t>маркетинга и продвижения на рынке, а также проконсультироваться по кредитованию, налогообложению, бух</w:t>
      </w:r>
      <w:r w:rsidR="00877F3D">
        <w:t xml:space="preserve">галтерскому </w:t>
      </w:r>
      <w:r w:rsidR="006F49FE">
        <w:t>уче</w:t>
      </w:r>
      <w:r w:rsidRPr="00371711">
        <w:t xml:space="preserve">ту, пройти обучение по предпринимательству. </w:t>
      </w:r>
    </w:p>
    <w:p w:rsidR="00163C10" w:rsidRPr="00163C10" w:rsidRDefault="000F72D6" w:rsidP="00644BF3">
      <w:pPr>
        <w:autoSpaceDE w:val="0"/>
        <w:autoSpaceDN w:val="0"/>
        <w:spacing w:line="276" w:lineRule="auto"/>
        <w:ind w:firstLine="709"/>
        <w:jc w:val="both"/>
      </w:pPr>
      <w:r>
        <w:t>В</w:t>
      </w:r>
      <w:r w:rsidR="00163C10" w:rsidRPr="00163C10">
        <w:t xml:space="preserve"> 2021 год</w:t>
      </w:r>
      <w:r>
        <w:t>у</w:t>
      </w:r>
      <w:r w:rsidR="00163C10" w:rsidRPr="00163C10">
        <w:t xml:space="preserve"> </w:t>
      </w:r>
      <w:r w:rsidR="007A1C8A">
        <w:t xml:space="preserve">отработано </w:t>
      </w:r>
      <w:r w:rsidR="00163C10" w:rsidRPr="00163C10">
        <w:t>1704 обращения от субъектов МСП, открыто</w:t>
      </w:r>
      <w:r w:rsidR="006F49FE">
        <w:t xml:space="preserve"> </w:t>
      </w:r>
      <w:r w:rsidR="00163C10" w:rsidRPr="00163C10">
        <w:t>12 новых юридических лиц.</w:t>
      </w:r>
    </w:p>
    <w:p w:rsidR="00BF35FF" w:rsidRDefault="00BF35FF" w:rsidP="00644BF3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17F83">
        <w:rPr>
          <w:rFonts w:ascii="Times New Roman" w:hAnsi="Times New Roman"/>
          <w:sz w:val="24"/>
          <w:szCs w:val="24"/>
        </w:rPr>
        <w:t>На сегодняшний д</w:t>
      </w:r>
      <w:r w:rsidR="006F49FE">
        <w:rPr>
          <w:rFonts w:ascii="Times New Roman" w:hAnsi="Times New Roman"/>
          <w:sz w:val="24"/>
          <w:szCs w:val="24"/>
        </w:rPr>
        <w:t xml:space="preserve">ень в ТПП </w:t>
      </w:r>
      <w:proofErr w:type="spellStart"/>
      <w:r w:rsidR="006F49FE">
        <w:rPr>
          <w:rFonts w:ascii="Times New Roman" w:hAnsi="Times New Roman"/>
          <w:sz w:val="24"/>
          <w:szCs w:val="24"/>
        </w:rPr>
        <w:t>г.о</w:t>
      </w:r>
      <w:proofErr w:type="spellEnd"/>
      <w:r w:rsidR="006F49FE">
        <w:rPr>
          <w:rFonts w:ascii="Times New Roman" w:hAnsi="Times New Roman"/>
          <w:sz w:val="24"/>
          <w:szCs w:val="24"/>
        </w:rPr>
        <w:t>. Домодедово состоя</w:t>
      </w:r>
      <w:r w:rsidRPr="00617F83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146</w:t>
      </w:r>
      <w:r w:rsidRPr="00617F83">
        <w:rPr>
          <w:rFonts w:ascii="Times New Roman" w:hAnsi="Times New Roman"/>
          <w:sz w:val="24"/>
          <w:szCs w:val="24"/>
        </w:rPr>
        <w:t xml:space="preserve"> членских организаций различных форм собственности. </w:t>
      </w:r>
      <w:r w:rsidRPr="00F86D94">
        <w:rPr>
          <w:rFonts w:ascii="Times New Roman" w:hAnsi="Times New Roman"/>
          <w:sz w:val="24"/>
          <w:szCs w:val="24"/>
        </w:rPr>
        <w:t>По итогам 202</w:t>
      </w:r>
      <w:r>
        <w:rPr>
          <w:rFonts w:ascii="Times New Roman" w:hAnsi="Times New Roman"/>
          <w:sz w:val="24"/>
          <w:szCs w:val="24"/>
        </w:rPr>
        <w:t>1</w:t>
      </w:r>
      <w:r w:rsidRPr="00F86D94">
        <w:rPr>
          <w:rFonts w:ascii="Times New Roman" w:hAnsi="Times New Roman"/>
          <w:sz w:val="24"/>
          <w:szCs w:val="24"/>
        </w:rPr>
        <w:t xml:space="preserve"> года сотрудниками ТПП </w:t>
      </w:r>
      <w:proofErr w:type="spellStart"/>
      <w:r w:rsidRPr="00F86D94">
        <w:rPr>
          <w:rFonts w:ascii="Times New Roman" w:hAnsi="Times New Roman"/>
          <w:sz w:val="24"/>
          <w:szCs w:val="24"/>
        </w:rPr>
        <w:t>г.о</w:t>
      </w:r>
      <w:proofErr w:type="spellEnd"/>
      <w:r w:rsidRPr="00F86D94">
        <w:rPr>
          <w:rFonts w:ascii="Times New Roman" w:hAnsi="Times New Roman"/>
          <w:sz w:val="24"/>
          <w:szCs w:val="24"/>
        </w:rPr>
        <w:t>. Домодедово п</w:t>
      </w:r>
      <w:r>
        <w:rPr>
          <w:rFonts w:ascii="Times New Roman" w:hAnsi="Times New Roman"/>
          <w:sz w:val="24"/>
          <w:szCs w:val="24"/>
        </w:rPr>
        <w:t xml:space="preserve">роведено 47 мероприятий </w:t>
      </w:r>
      <w:r w:rsidRPr="00F86D94">
        <w:rPr>
          <w:rFonts w:ascii="Times New Roman" w:hAnsi="Times New Roman"/>
          <w:sz w:val="24"/>
          <w:szCs w:val="24"/>
        </w:rPr>
        <w:t>для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644BF3" w:rsidRPr="00C8751A" w:rsidRDefault="00644BF3" w:rsidP="00644BF3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2F5B" w:rsidRDefault="00EC2F5B" w:rsidP="00644BF3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751A">
        <w:rPr>
          <w:rFonts w:ascii="Times New Roman" w:hAnsi="Times New Roman"/>
          <w:sz w:val="24"/>
          <w:szCs w:val="24"/>
        </w:rPr>
        <w:t xml:space="preserve">В 2021 году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C8751A">
        <w:rPr>
          <w:rFonts w:ascii="Times New Roman" w:hAnsi="Times New Roman"/>
          <w:sz w:val="24"/>
          <w:szCs w:val="24"/>
        </w:rPr>
        <w:t xml:space="preserve">финансовой поддержкой </w:t>
      </w:r>
      <w:r>
        <w:rPr>
          <w:rFonts w:ascii="Times New Roman" w:hAnsi="Times New Roman"/>
          <w:sz w:val="24"/>
          <w:szCs w:val="24"/>
        </w:rPr>
        <w:t>в Министерство инвестиций, промышленности и науки Московской области обратились</w:t>
      </w:r>
      <w:r w:rsidRPr="00C8751A">
        <w:rPr>
          <w:rFonts w:ascii="Times New Roman" w:hAnsi="Times New Roman"/>
          <w:sz w:val="24"/>
          <w:szCs w:val="24"/>
        </w:rPr>
        <w:t xml:space="preserve"> 12 предприятий</w:t>
      </w:r>
      <w:r>
        <w:rPr>
          <w:rFonts w:ascii="Times New Roman" w:hAnsi="Times New Roman"/>
          <w:sz w:val="24"/>
          <w:szCs w:val="24"/>
        </w:rPr>
        <w:t>, занятых как в производстве, так и в сфере услуг (</w:t>
      </w:r>
      <w:r w:rsidRPr="00C8751A">
        <w:rPr>
          <w:rFonts w:ascii="Times New Roman" w:hAnsi="Times New Roman"/>
          <w:sz w:val="24"/>
          <w:szCs w:val="24"/>
        </w:rPr>
        <w:t xml:space="preserve">ООО «Технопарк </w:t>
      </w:r>
      <w:r w:rsidR="00F00E65">
        <w:rPr>
          <w:rFonts w:ascii="Times New Roman" w:hAnsi="Times New Roman"/>
          <w:sz w:val="24"/>
          <w:szCs w:val="24"/>
        </w:rPr>
        <w:t>«</w:t>
      </w:r>
      <w:r w:rsidRPr="00C8751A">
        <w:rPr>
          <w:rFonts w:ascii="Times New Roman" w:hAnsi="Times New Roman"/>
          <w:sz w:val="24"/>
          <w:szCs w:val="24"/>
        </w:rPr>
        <w:t>Импульс»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8751A">
        <w:rPr>
          <w:rFonts w:ascii="Times New Roman" w:hAnsi="Times New Roman"/>
          <w:sz w:val="24"/>
          <w:szCs w:val="24"/>
        </w:rPr>
        <w:t>ООО «Никон»</w:t>
      </w:r>
      <w:r>
        <w:rPr>
          <w:rFonts w:ascii="Times New Roman" w:hAnsi="Times New Roman"/>
          <w:sz w:val="24"/>
          <w:szCs w:val="24"/>
        </w:rPr>
        <w:t xml:space="preserve">, </w:t>
      </w:r>
      <w:r w:rsidR="00206D10">
        <w:rPr>
          <w:rFonts w:ascii="Times New Roman" w:hAnsi="Times New Roman"/>
          <w:sz w:val="24"/>
          <w:szCs w:val="24"/>
        </w:rPr>
        <w:t xml:space="preserve">ООО «Тетрис», </w:t>
      </w:r>
      <w:r w:rsidR="004744D6">
        <w:rPr>
          <w:rFonts w:ascii="Times New Roman" w:hAnsi="Times New Roman"/>
          <w:sz w:val="24"/>
          <w:szCs w:val="24"/>
        </w:rPr>
        <w:t>ООО «</w:t>
      </w:r>
      <w:proofErr w:type="spellStart"/>
      <w:r w:rsidR="004744D6">
        <w:rPr>
          <w:rFonts w:ascii="Times New Roman" w:hAnsi="Times New Roman"/>
          <w:sz w:val="24"/>
          <w:szCs w:val="24"/>
        </w:rPr>
        <w:t>Чеширский</w:t>
      </w:r>
      <w:proofErr w:type="spellEnd"/>
      <w:r w:rsidR="004744D6">
        <w:rPr>
          <w:rFonts w:ascii="Times New Roman" w:hAnsi="Times New Roman"/>
          <w:sz w:val="24"/>
          <w:szCs w:val="24"/>
        </w:rPr>
        <w:t xml:space="preserve"> кот», ООО «Детство», </w:t>
      </w:r>
      <w:r w:rsidR="00206D10">
        <w:rPr>
          <w:rFonts w:ascii="Times New Roman" w:hAnsi="Times New Roman"/>
          <w:sz w:val="24"/>
          <w:szCs w:val="24"/>
        </w:rPr>
        <w:t xml:space="preserve">ИП Кузнецова Е.К., ИП Бондарева Ю.Ю., ИП Андреев В.В., ИП Тиунов С.В., ИП </w:t>
      </w:r>
      <w:r w:rsidR="004744D6">
        <w:rPr>
          <w:rFonts w:ascii="Times New Roman" w:hAnsi="Times New Roman"/>
          <w:sz w:val="24"/>
          <w:szCs w:val="24"/>
        </w:rPr>
        <w:t xml:space="preserve">Четверкин В.А., ИП </w:t>
      </w:r>
      <w:proofErr w:type="spellStart"/>
      <w:r w:rsidR="004744D6">
        <w:rPr>
          <w:rFonts w:ascii="Times New Roman" w:hAnsi="Times New Roman"/>
          <w:sz w:val="24"/>
          <w:szCs w:val="24"/>
        </w:rPr>
        <w:t>Фарина</w:t>
      </w:r>
      <w:proofErr w:type="spellEnd"/>
      <w:r w:rsidR="004744D6">
        <w:rPr>
          <w:rFonts w:ascii="Times New Roman" w:hAnsi="Times New Roman"/>
          <w:sz w:val="24"/>
          <w:szCs w:val="24"/>
        </w:rPr>
        <w:t xml:space="preserve"> Т.А., ИП Яковлева</w:t>
      </w:r>
      <w:proofErr w:type="gramEnd"/>
      <w:r w:rsidR="004744D6">
        <w:rPr>
          <w:rFonts w:ascii="Times New Roman" w:hAnsi="Times New Roman"/>
          <w:sz w:val="24"/>
          <w:szCs w:val="24"/>
        </w:rPr>
        <w:t xml:space="preserve"> М.С.). </w:t>
      </w:r>
      <w:r w:rsidR="004744D6" w:rsidRPr="00644BF3">
        <w:rPr>
          <w:rFonts w:ascii="Times New Roman" w:hAnsi="Times New Roman"/>
          <w:sz w:val="24"/>
          <w:szCs w:val="24"/>
        </w:rPr>
        <w:t>По результатам конкурсов домодедовские предприниматели полу</w:t>
      </w:r>
      <w:r w:rsidR="00F00E65">
        <w:rPr>
          <w:rFonts w:ascii="Times New Roman" w:hAnsi="Times New Roman"/>
          <w:sz w:val="24"/>
          <w:szCs w:val="24"/>
        </w:rPr>
        <w:t>чили субсидии на сумму более 39</w:t>
      </w:r>
      <w:r w:rsidR="004744D6" w:rsidRPr="00644B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44D6" w:rsidRPr="00644BF3">
        <w:rPr>
          <w:rFonts w:ascii="Times New Roman" w:hAnsi="Times New Roman"/>
          <w:sz w:val="24"/>
          <w:szCs w:val="24"/>
        </w:rPr>
        <w:t>млн</w:t>
      </w:r>
      <w:proofErr w:type="gramEnd"/>
      <w:r w:rsidR="004744D6" w:rsidRPr="00644BF3">
        <w:rPr>
          <w:rFonts w:ascii="Times New Roman" w:hAnsi="Times New Roman"/>
          <w:sz w:val="24"/>
          <w:szCs w:val="24"/>
        </w:rPr>
        <w:t xml:space="preserve"> руб.</w:t>
      </w:r>
    </w:p>
    <w:p w:rsidR="00644BF3" w:rsidRDefault="00644BF3" w:rsidP="00EC2F5B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C8751A">
        <w:rPr>
          <w:rFonts w:ascii="Times New Roman" w:hAnsi="Times New Roman"/>
          <w:sz w:val="24"/>
          <w:szCs w:val="24"/>
        </w:rPr>
        <w:t>В 2021 году в рамках подпрограммы III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31.10.2019 № 2292</w:t>
      </w:r>
      <w:r w:rsidR="00F00E65">
        <w:rPr>
          <w:rFonts w:ascii="Times New Roman" w:hAnsi="Times New Roman"/>
          <w:sz w:val="24"/>
          <w:szCs w:val="24"/>
        </w:rPr>
        <w:t>,</w:t>
      </w:r>
      <w:r w:rsidRPr="00C8751A">
        <w:rPr>
          <w:rFonts w:ascii="Times New Roman" w:hAnsi="Times New Roman"/>
          <w:sz w:val="24"/>
          <w:szCs w:val="24"/>
        </w:rPr>
        <w:t xml:space="preserve"> прошел конкурсный отбор заявок на предоставление субсидий на частичную компенсацию затрат субъектам малого и среднего предприниматель</w:t>
      </w:r>
      <w:r w:rsidR="00F00E65">
        <w:rPr>
          <w:rFonts w:ascii="Times New Roman" w:hAnsi="Times New Roman"/>
          <w:sz w:val="24"/>
          <w:szCs w:val="24"/>
        </w:rPr>
        <w:t>ства. Победитель конкурса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751A">
        <w:rPr>
          <w:rFonts w:ascii="Times New Roman" w:hAnsi="Times New Roman"/>
          <w:sz w:val="24"/>
          <w:szCs w:val="24"/>
        </w:rPr>
        <w:t>ООО «Научно произв</w:t>
      </w:r>
      <w:r w:rsidR="00F00E65">
        <w:rPr>
          <w:rFonts w:ascii="Times New Roman" w:hAnsi="Times New Roman"/>
          <w:sz w:val="24"/>
          <w:szCs w:val="24"/>
        </w:rPr>
        <w:t>одственное предприятие «ФОТОН» –</w:t>
      </w:r>
      <w:r w:rsidRPr="00C8751A">
        <w:rPr>
          <w:rFonts w:ascii="Times New Roman" w:hAnsi="Times New Roman"/>
          <w:sz w:val="24"/>
          <w:szCs w:val="24"/>
        </w:rPr>
        <w:t xml:space="preserve"> компания по оказанию услуг по ремонту авиационных турбореактивных двигателей, поставке запасных частей для гражданских пассажирских воздушных судов отечественного производства, производству запасных частей для авиационных интерьеров и элементов наземного оборудования. </w:t>
      </w:r>
      <w:r>
        <w:rPr>
          <w:rFonts w:ascii="Times New Roman" w:hAnsi="Times New Roman"/>
          <w:sz w:val="24"/>
          <w:szCs w:val="24"/>
        </w:rPr>
        <w:t>Компания получила субсиди</w:t>
      </w:r>
      <w:r w:rsidR="00F00E65">
        <w:rPr>
          <w:rFonts w:ascii="Times New Roman" w:hAnsi="Times New Roman"/>
          <w:sz w:val="24"/>
          <w:szCs w:val="24"/>
        </w:rPr>
        <w:t>ю из местного бюджета в размере</w:t>
      </w:r>
      <w:r>
        <w:rPr>
          <w:rFonts w:ascii="Times New Roman" w:hAnsi="Times New Roman"/>
          <w:sz w:val="24"/>
          <w:szCs w:val="24"/>
        </w:rPr>
        <w:t xml:space="preserve"> 0,5 </w:t>
      </w:r>
      <w:proofErr w:type="gramStart"/>
      <w:r>
        <w:rPr>
          <w:rFonts w:ascii="Times New Roman" w:hAnsi="Times New Roman"/>
          <w:sz w:val="24"/>
          <w:szCs w:val="24"/>
        </w:rPr>
        <w:t>млн</w:t>
      </w:r>
      <w:proofErr w:type="gramEnd"/>
      <w:r w:rsidR="00F00E65">
        <w:rPr>
          <w:rFonts w:ascii="Times New Roman" w:hAnsi="Times New Roman"/>
          <w:sz w:val="24"/>
          <w:szCs w:val="24"/>
        </w:rPr>
        <w:t xml:space="preserve"> руб</w:t>
      </w:r>
      <w:r w:rsidRPr="00C8751A">
        <w:rPr>
          <w:rFonts w:ascii="Times New Roman" w:hAnsi="Times New Roman"/>
          <w:sz w:val="24"/>
          <w:szCs w:val="24"/>
        </w:rPr>
        <w:t>.</w:t>
      </w:r>
    </w:p>
    <w:p w:rsidR="00D47E0F" w:rsidRPr="00D47E0F" w:rsidRDefault="00D47E0F" w:rsidP="00D47E0F">
      <w:pPr>
        <w:pStyle w:val="xmsonormal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</w:pPr>
      <w:r w:rsidRPr="00D47E0F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  <w:t xml:space="preserve">В 2021 году имущественная поддержка оказана 25 субъектам малого и среднего предпринимательства в виде предоставления льготы по арендной плате. Размер оказанной поддержки составил 17,3 </w:t>
      </w:r>
      <w:proofErr w:type="gramStart"/>
      <w:r w:rsidRPr="00D47E0F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  <w:t>млн</w:t>
      </w:r>
      <w:proofErr w:type="gramEnd"/>
      <w:r w:rsidRPr="00D47E0F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  <w:t xml:space="preserve"> руб.  </w:t>
      </w:r>
    </w:p>
    <w:p w:rsidR="006670FF" w:rsidRPr="006670FF" w:rsidRDefault="006670FF" w:rsidP="006670FF">
      <w:pPr>
        <w:ind w:firstLine="709"/>
        <w:jc w:val="both"/>
      </w:pPr>
      <w:r w:rsidRPr="006670FF">
        <w:t>115 объектов недвижимости, находящихся в муниципальной собственности,</w:t>
      </w:r>
      <w:r w:rsidR="00F00E65">
        <w:t xml:space="preserve"> было предоставлено в аренду 64</w:t>
      </w:r>
      <w:r w:rsidRPr="006670FF">
        <w:t xml:space="preserve"> субъектам малого и среднего бизнеса. </w:t>
      </w:r>
    </w:p>
    <w:p w:rsidR="00882666" w:rsidRPr="006670FF" w:rsidRDefault="00882666" w:rsidP="002E1273">
      <w:pPr>
        <w:ind w:firstLine="709"/>
        <w:jc w:val="both"/>
      </w:pPr>
    </w:p>
    <w:p w:rsidR="002153EC" w:rsidRPr="009A4B46" w:rsidRDefault="002153EC" w:rsidP="002E1273">
      <w:pPr>
        <w:ind w:firstLine="709"/>
        <w:jc w:val="both"/>
        <w:rPr>
          <w:rStyle w:val="ac"/>
          <w:bCs/>
        </w:rPr>
      </w:pPr>
      <w:r w:rsidRPr="009A4B46">
        <w:rPr>
          <w:rStyle w:val="ac"/>
          <w:bCs/>
        </w:rPr>
        <w:t xml:space="preserve">Ежегодно Администрацией городского округа выделяются денежные средства </w:t>
      </w:r>
      <w:r w:rsidR="003645B8" w:rsidRPr="009A4B46">
        <w:rPr>
          <w:rStyle w:val="ac"/>
          <w:bCs/>
        </w:rPr>
        <w:t>на финансовое обеспечение выполнения муниципальных заданий муниципальным учреждениям.</w:t>
      </w:r>
    </w:p>
    <w:p w:rsidR="009A4B46" w:rsidRDefault="009A4B46" w:rsidP="009A4B46">
      <w:pPr>
        <w:ind w:firstLine="709"/>
        <w:jc w:val="both"/>
        <w:rPr>
          <w:rStyle w:val="ac"/>
        </w:rPr>
      </w:pPr>
      <w:proofErr w:type="gramStart"/>
      <w:r>
        <w:rPr>
          <w:rStyle w:val="ac"/>
        </w:rPr>
        <w:t>Так, в 2021 году 43 муниципальным бюджетным и автоно</w:t>
      </w:r>
      <w:r w:rsidR="009B2A76">
        <w:rPr>
          <w:rStyle w:val="ac"/>
        </w:rPr>
        <w:t>мным учреждениям (25  учреждениям</w:t>
      </w:r>
      <w:r>
        <w:rPr>
          <w:rStyle w:val="ac"/>
        </w:rPr>
        <w:t xml:space="preserve"> образования, 4 учреждения</w:t>
      </w:r>
      <w:r w:rsidR="009B2A76">
        <w:rPr>
          <w:rStyle w:val="ac"/>
        </w:rPr>
        <w:t>м</w:t>
      </w:r>
      <w:r>
        <w:rPr>
          <w:rStyle w:val="ac"/>
        </w:rPr>
        <w:t xml:space="preserve"> культуры, 4 учрежден</w:t>
      </w:r>
      <w:r w:rsidR="00EB0872">
        <w:rPr>
          <w:rStyle w:val="ac"/>
        </w:rPr>
        <w:t>ия</w:t>
      </w:r>
      <w:r w:rsidR="009B2A76">
        <w:rPr>
          <w:rStyle w:val="ac"/>
        </w:rPr>
        <w:t>м в сфере спорта, 5 учреждениям</w:t>
      </w:r>
      <w:r>
        <w:rPr>
          <w:rStyle w:val="ac"/>
        </w:rPr>
        <w:t xml:space="preserve"> в сфере дополнительного образования, 1 учреждению в сфере молодежной политики, МБУ «Комбинат благоустройства», МБУ «МФЦ Домодедово», МБУ «КРИИТОЗ», МАУ «Редакция Газеты «Призыв») из бюджета городского округа на финансовое обеспечение выполнения муниципальных заданий выделено 5 260 976,9 тыс</w:t>
      </w:r>
      <w:proofErr w:type="gramEnd"/>
      <w:r>
        <w:rPr>
          <w:rStyle w:val="ac"/>
        </w:rPr>
        <w:t>. руб., из них, согласно предоставленным заявкам, перечислено 5 066 028,8 тыс. руб., что составляет 96,3% от плана.</w:t>
      </w:r>
    </w:p>
    <w:p w:rsidR="009A4B46" w:rsidRPr="004C4405" w:rsidRDefault="009A4B46" w:rsidP="00181932">
      <w:pPr>
        <w:ind w:firstLine="567"/>
        <w:jc w:val="both"/>
        <w:rPr>
          <w:rStyle w:val="ac"/>
        </w:rPr>
      </w:pPr>
    </w:p>
    <w:p w:rsidR="00780D47" w:rsidRPr="00EA636B" w:rsidRDefault="00780D47" w:rsidP="002E1273">
      <w:pPr>
        <w:ind w:firstLine="709"/>
        <w:jc w:val="both"/>
        <w:rPr>
          <w:rStyle w:val="ac"/>
        </w:rPr>
      </w:pPr>
      <w:r w:rsidRPr="00EA636B">
        <w:rPr>
          <w:rStyle w:val="ac"/>
        </w:rPr>
        <w:t>Важнейшим направлением деятельности Администрации г</w:t>
      </w:r>
      <w:r w:rsidR="00385A63" w:rsidRPr="00EA636B">
        <w:rPr>
          <w:rStyle w:val="ac"/>
        </w:rPr>
        <w:t>ородского округа, обеспечивающим</w:t>
      </w:r>
      <w:r w:rsidRPr="00EA636B">
        <w:rPr>
          <w:rStyle w:val="ac"/>
        </w:rPr>
        <w:t xml:space="preserve"> комплексное социально-экономическое развитие ок</w:t>
      </w:r>
      <w:r w:rsidR="00DB2208" w:rsidRPr="00EA636B">
        <w:rPr>
          <w:rStyle w:val="ac"/>
        </w:rPr>
        <w:t>руга,</w:t>
      </w:r>
      <w:r w:rsidRPr="00EA636B">
        <w:rPr>
          <w:rStyle w:val="ac"/>
        </w:rPr>
        <w:t xml:space="preserve"> является стратегическое планирование.</w:t>
      </w:r>
    </w:p>
    <w:p w:rsidR="00780D47" w:rsidRPr="00D9571A" w:rsidRDefault="00780D47" w:rsidP="002E1273">
      <w:pPr>
        <w:ind w:firstLine="709"/>
        <w:jc w:val="both"/>
        <w:rPr>
          <w:rStyle w:val="ac"/>
        </w:rPr>
      </w:pPr>
      <w:r w:rsidRPr="00D9571A">
        <w:rPr>
          <w:rStyle w:val="ac"/>
        </w:rPr>
        <w:t>В 20</w:t>
      </w:r>
      <w:r w:rsidR="009B4441" w:rsidRPr="00D9571A">
        <w:rPr>
          <w:rStyle w:val="ac"/>
        </w:rPr>
        <w:t>2</w:t>
      </w:r>
      <w:r w:rsidR="00EA636B" w:rsidRPr="00D9571A">
        <w:rPr>
          <w:rStyle w:val="ac"/>
        </w:rPr>
        <w:t>1</w:t>
      </w:r>
      <w:r w:rsidRPr="00D9571A">
        <w:rPr>
          <w:rStyle w:val="ac"/>
        </w:rPr>
        <w:t xml:space="preserve"> году:</w:t>
      </w:r>
    </w:p>
    <w:p w:rsidR="009B4441" w:rsidRPr="00D9571A" w:rsidRDefault="00930297" w:rsidP="002E1273">
      <w:pPr>
        <w:ind w:firstLine="709"/>
        <w:jc w:val="both"/>
      </w:pPr>
      <w:r>
        <w:rPr>
          <w:rStyle w:val="ac"/>
        </w:rPr>
        <w:t xml:space="preserve">- </w:t>
      </w:r>
      <w:r w:rsidR="009B4441" w:rsidRPr="00D9571A">
        <w:rPr>
          <w:rStyle w:val="ac"/>
        </w:rPr>
        <w:t>разработан и утвержден прогноз социально-экономического развития городского округа Домодедово на 202</w:t>
      </w:r>
      <w:r w:rsidR="00D9571A" w:rsidRPr="00D9571A">
        <w:rPr>
          <w:rStyle w:val="ac"/>
        </w:rPr>
        <w:t>2</w:t>
      </w:r>
      <w:r w:rsidR="009B4441" w:rsidRPr="00D9571A">
        <w:rPr>
          <w:rStyle w:val="ac"/>
        </w:rPr>
        <w:t>–202</w:t>
      </w:r>
      <w:r w:rsidR="00D9571A" w:rsidRPr="00D9571A">
        <w:rPr>
          <w:rStyle w:val="ac"/>
        </w:rPr>
        <w:t>4</w:t>
      </w:r>
      <w:r w:rsidR="009B4441" w:rsidRPr="00D9571A">
        <w:rPr>
          <w:rStyle w:val="ac"/>
        </w:rPr>
        <w:t xml:space="preserve"> годы (постановление Администрации городского округа Домодедово от </w:t>
      </w:r>
      <w:r w:rsidR="00D9571A" w:rsidRPr="00D9571A">
        <w:rPr>
          <w:rStyle w:val="ac"/>
        </w:rPr>
        <w:t>04</w:t>
      </w:r>
      <w:r w:rsidR="009B4441" w:rsidRPr="00D9571A">
        <w:rPr>
          <w:rStyle w:val="ac"/>
        </w:rPr>
        <w:t>.</w:t>
      </w:r>
      <w:r w:rsidR="00D9571A" w:rsidRPr="00D9571A">
        <w:rPr>
          <w:rStyle w:val="ac"/>
        </w:rPr>
        <w:t>10</w:t>
      </w:r>
      <w:r w:rsidR="009B4441" w:rsidRPr="00D9571A">
        <w:rPr>
          <w:rStyle w:val="ac"/>
        </w:rPr>
        <w:t>. 202</w:t>
      </w:r>
      <w:r w:rsidR="00D9571A" w:rsidRPr="00D9571A">
        <w:rPr>
          <w:rStyle w:val="ac"/>
        </w:rPr>
        <w:t>1</w:t>
      </w:r>
      <w:r w:rsidR="009B4441" w:rsidRPr="00D9571A">
        <w:rPr>
          <w:rStyle w:val="ac"/>
        </w:rPr>
        <w:t xml:space="preserve"> №</w:t>
      </w:r>
      <w:r w:rsidR="00D9571A">
        <w:rPr>
          <w:rStyle w:val="ac"/>
        </w:rPr>
        <w:t>2237</w:t>
      </w:r>
      <w:r>
        <w:rPr>
          <w:rStyle w:val="ac"/>
        </w:rPr>
        <w:t>)</w:t>
      </w:r>
      <w:r w:rsidR="009B4441" w:rsidRPr="00D9571A">
        <w:rPr>
          <w:rStyle w:val="ac"/>
        </w:rPr>
        <w:t>;</w:t>
      </w:r>
    </w:p>
    <w:p w:rsidR="00EA636B" w:rsidRDefault="00930297" w:rsidP="00EA636B">
      <w:pPr>
        <w:ind w:firstLine="709"/>
        <w:jc w:val="both"/>
      </w:pPr>
      <w:r w:rsidRPr="00930297">
        <w:rPr>
          <w:bCs/>
        </w:rPr>
        <w:t>-</w:t>
      </w:r>
      <w:r>
        <w:rPr>
          <w:b/>
          <w:bCs/>
        </w:rPr>
        <w:t xml:space="preserve"> </w:t>
      </w:r>
      <w:r w:rsidR="00EA636B">
        <w:t>разработаны и утверждены 19 муниципальных программ, каждая из которых имеет четко сформулированные цели, присущие опр</w:t>
      </w:r>
      <w:r>
        <w:t>еделе</w:t>
      </w:r>
      <w:r w:rsidR="00EA636B">
        <w:t>нному направлению работы Администрации, а также задачи и мероприятия, направленные на достижение этих целей.</w:t>
      </w:r>
      <w:r>
        <w:t xml:space="preserve"> </w:t>
      </w:r>
      <w:r w:rsidR="00EA636B">
        <w:t xml:space="preserve">Для оценки каждой муниципальной программы используются целевые показатели. Общее количество таких показателей – 269. За 2021 год целевые показатели выполнены на 92,9%. </w:t>
      </w:r>
    </w:p>
    <w:p w:rsidR="00EA636B" w:rsidRPr="00C64C59" w:rsidRDefault="00EA636B" w:rsidP="00EA636B">
      <w:pPr>
        <w:ind w:firstLine="709"/>
        <w:jc w:val="both"/>
        <w:rPr>
          <w:color w:val="auto"/>
        </w:rPr>
      </w:pPr>
      <w:r w:rsidRPr="00EA636B">
        <w:rPr>
          <w:color w:val="FF0000"/>
        </w:rPr>
        <w:lastRenderedPageBreak/>
        <w:t> </w:t>
      </w:r>
      <w:r w:rsidRPr="00C64C59">
        <w:rPr>
          <w:color w:val="auto"/>
        </w:rPr>
        <w:t xml:space="preserve">В 2021 году доля расходов местного бюджета, формируемых в рамках муниципальных программ, составила 99,63%. </w:t>
      </w:r>
    </w:p>
    <w:p w:rsidR="00402909" w:rsidRPr="00EA636B" w:rsidRDefault="00402909" w:rsidP="002E1273">
      <w:pPr>
        <w:pStyle w:val="30"/>
        <w:spacing w:before="0" w:after="0"/>
        <w:ind w:firstLine="709"/>
        <w:jc w:val="both"/>
        <w:rPr>
          <w:rStyle w:val="ac"/>
          <w:b w:val="0"/>
          <w:bCs w:val="0"/>
          <w:sz w:val="24"/>
          <w:szCs w:val="24"/>
        </w:rPr>
      </w:pPr>
      <w:r w:rsidRPr="00EA636B">
        <w:rPr>
          <w:rStyle w:val="ac"/>
          <w:b w:val="0"/>
          <w:bCs w:val="0"/>
          <w:sz w:val="24"/>
          <w:szCs w:val="24"/>
        </w:rPr>
        <w:t>Администрация регулярно контролировала ход выполнения муниципальных программ и целевых значений показателей. Руководством Администрации городского округа проведено 4 совещания.</w:t>
      </w:r>
    </w:p>
    <w:p w:rsidR="00937533" w:rsidRPr="00937533" w:rsidRDefault="00937533" w:rsidP="00937533">
      <w:pPr>
        <w:pStyle w:val="a6"/>
        <w:spacing w:after="0" w:line="240" w:lineRule="auto"/>
        <w:ind w:left="0" w:firstLine="709"/>
        <w:jc w:val="both"/>
        <w:rPr>
          <w:rStyle w:val="ac"/>
          <w:color w:val="auto"/>
          <w:sz w:val="24"/>
          <w:szCs w:val="24"/>
        </w:rPr>
      </w:pPr>
      <w:r w:rsidRPr="00937533">
        <w:rPr>
          <w:rStyle w:val="ac"/>
          <w:color w:val="auto"/>
          <w:sz w:val="24"/>
          <w:szCs w:val="24"/>
        </w:rPr>
        <w:t>Большое внимание в округе уделяется жилищному строительству. В 2021 году введено в эксплуатацию 350,04 тыс. кв. м жилья. Выдано 1818 ключей. Администрацией городского округа Домодедово на постоянной основе проводится работа по предотвращению появления обманутых дольщиков.</w:t>
      </w:r>
    </w:p>
    <w:p w:rsidR="00937533" w:rsidRPr="00937533" w:rsidRDefault="00937533" w:rsidP="00937533">
      <w:pPr>
        <w:pStyle w:val="a6"/>
        <w:spacing w:after="0" w:line="240" w:lineRule="auto"/>
        <w:ind w:left="0" w:firstLine="709"/>
        <w:jc w:val="both"/>
        <w:rPr>
          <w:rStyle w:val="ac"/>
          <w:color w:val="auto"/>
          <w:sz w:val="24"/>
          <w:szCs w:val="24"/>
        </w:rPr>
      </w:pPr>
      <w:r w:rsidRPr="00937533">
        <w:rPr>
          <w:rStyle w:val="ac"/>
          <w:color w:val="auto"/>
          <w:sz w:val="24"/>
          <w:szCs w:val="24"/>
        </w:rPr>
        <w:t>Для проведения тщательного анализа всех объектов жилищного строительства проведено 46 заседаний штаба по строительству под руководством Главы городского округа Домодедово.</w:t>
      </w:r>
    </w:p>
    <w:p w:rsidR="00937533" w:rsidRPr="00937533" w:rsidRDefault="00937533" w:rsidP="00937533">
      <w:pPr>
        <w:pStyle w:val="a6"/>
        <w:spacing w:line="240" w:lineRule="auto"/>
        <w:ind w:left="0" w:firstLine="709"/>
        <w:jc w:val="both"/>
        <w:rPr>
          <w:rStyle w:val="ac"/>
          <w:color w:val="auto"/>
          <w:sz w:val="24"/>
        </w:rPr>
      </w:pPr>
      <w:r w:rsidRPr="00937533">
        <w:rPr>
          <w:rStyle w:val="ac"/>
          <w:color w:val="auto"/>
          <w:sz w:val="24"/>
        </w:rPr>
        <w:t>В 2021 году ведены в эксплуатацию 2 жилых дома с увеличенными сроками строительства: жилой дом №44 застройщика ПКФ «</w:t>
      </w:r>
      <w:proofErr w:type="spellStart"/>
      <w:r w:rsidRPr="00937533">
        <w:rPr>
          <w:rStyle w:val="ac"/>
          <w:color w:val="auto"/>
          <w:sz w:val="24"/>
        </w:rPr>
        <w:t>Гюнай</w:t>
      </w:r>
      <w:proofErr w:type="spellEnd"/>
      <w:r w:rsidRPr="00937533">
        <w:rPr>
          <w:rStyle w:val="ac"/>
          <w:color w:val="auto"/>
          <w:sz w:val="24"/>
        </w:rPr>
        <w:t>» на улице Текстильщиков и жилой дом №3 застройщик</w:t>
      </w:r>
      <w:proofErr w:type="gramStart"/>
      <w:r w:rsidRPr="00937533">
        <w:rPr>
          <w:rStyle w:val="ac"/>
          <w:color w:val="auto"/>
          <w:sz w:val="24"/>
        </w:rPr>
        <w:t>а ООО</w:t>
      </w:r>
      <w:proofErr w:type="gramEnd"/>
      <w:r w:rsidRPr="00937533">
        <w:rPr>
          <w:rStyle w:val="ac"/>
          <w:color w:val="auto"/>
          <w:sz w:val="24"/>
        </w:rPr>
        <w:t xml:space="preserve"> «Лидер Групп Домодедово» в ЖК «Город счастья».</w:t>
      </w:r>
    </w:p>
    <w:p w:rsidR="00862828" w:rsidRPr="001812DE" w:rsidRDefault="00862828" w:rsidP="002E1273">
      <w:pPr>
        <w:spacing w:after="10"/>
        <w:ind w:firstLine="709"/>
        <w:jc w:val="both"/>
      </w:pPr>
      <w:r w:rsidRPr="001812DE">
        <w:rPr>
          <w:rStyle w:val="ac"/>
        </w:rPr>
        <w:t>Общая протяж</w:t>
      </w:r>
      <w:r w:rsidR="00AB7841" w:rsidRPr="001812DE">
        <w:rPr>
          <w:rStyle w:val="ac"/>
        </w:rPr>
        <w:t xml:space="preserve">енность дорог городского округа </w:t>
      </w:r>
      <w:r w:rsidRPr="001812DE">
        <w:rPr>
          <w:rStyle w:val="ac"/>
        </w:rPr>
        <w:t>составляет 1450,24 км, из них:</w:t>
      </w:r>
    </w:p>
    <w:p w:rsidR="00862828" w:rsidRPr="001812DE" w:rsidRDefault="00862828" w:rsidP="002E1273">
      <w:pPr>
        <w:ind w:firstLine="709"/>
      </w:pPr>
      <w:r w:rsidRPr="001812DE">
        <w:rPr>
          <w:rStyle w:val="ac"/>
        </w:rPr>
        <w:t>- муниципальная сеть – 1 045,55 км;</w:t>
      </w:r>
    </w:p>
    <w:p w:rsidR="00862828" w:rsidRPr="001812DE" w:rsidRDefault="00862828" w:rsidP="002E1273">
      <w:pPr>
        <w:ind w:firstLine="709"/>
      </w:pPr>
      <w:r w:rsidRPr="001812DE">
        <w:rPr>
          <w:rStyle w:val="ac"/>
        </w:rPr>
        <w:t>- региональная сеть – 282,069 км;</w:t>
      </w:r>
    </w:p>
    <w:p w:rsidR="00862828" w:rsidRPr="001812DE" w:rsidRDefault="00862828" w:rsidP="002E1273">
      <w:pPr>
        <w:spacing w:after="120"/>
        <w:ind w:firstLine="709"/>
        <w:jc w:val="both"/>
        <w:rPr>
          <w:rStyle w:val="ac"/>
        </w:rPr>
      </w:pPr>
      <w:r w:rsidRPr="001812DE">
        <w:rPr>
          <w:rStyle w:val="ac"/>
        </w:rPr>
        <w:t xml:space="preserve">- федеральная сеть – </w:t>
      </w:r>
      <w:r w:rsidR="003A171B" w:rsidRPr="001812DE">
        <w:rPr>
          <w:rStyle w:val="ac"/>
        </w:rPr>
        <w:t>122,621</w:t>
      </w:r>
      <w:r w:rsidRPr="001812DE">
        <w:rPr>
          <w:rStyle w:val="ac"/>
        </w:rPr>
        <w:t xml:space="preserve"> км.</w:t>
      </w:r>
    </w:p>
    <w:p w:rsidR="007679DB" w:rsidRDefault="007679DB" w:rsidP="007679DB">
      <w:pPr>
        <w:ind w:firstLine="709"/>
        <w:jc w:val="both"/>
      </w:pPr>
      <w:r>
        <w:t>В 2021 году на развитие и функционирование дорожно-трансп</w:t>
      </w:r>
      <w:r w:rsidR="007C54F1">
        <w:t xml:space="preserve">ортного комплекса израсходовано </w:t>
      </w:r>
      <w:r>
        <w:t xml:space="preserve">671 443,7  тыс. руб. </w:t>
      </w:r>
    </w:p>
    <w:p w:rsidR="00AF154A" w:rsidRPr="00AF154A" w:rsidRDefault="00AF154A" w:rsidP="007679DB">
      <w:pPr>
        <w:ind w:firstLine="709"/>
        <w:jc w:val="both"/>
        <w:rPr>
          <w:rStyle w:val="ac"/>
          <w:color w:val="auto"/>
        </w:rPr>
      </w:pPr>
      <w:r w:rsidRPr="00AF154A">
        <w:rPr>
          <w:rStyle w:val="ac"/>
          <w:color w:val="auto"/>
        </w:rPr>
        <w:t xml:space="preserve">В августе 2021 года завершилось строительство второго участка дороги «Каширское шоссе – деревня </w:t>
      </w:r>
      <w:proofErr w:type="spellStart"/>
      <w:r w:rsidRPr="00AF154A">
        <w:rPr>
          <w:rStyle w:val="ac"/>
          <w:color w:val="auto"/>
        </w:rPr>
        <w:t>Киселиха</w:t>
      </w:r>
      <w:proofErr w:type="spellEnd"/>
      <w:r w:rsidRPr="00AF154A">
        <w:rPr>
          <w:rStyle w:val="ac"/>
          <w:color w:val="auto"/>
        </w:rPr>
        <w:t>». Открытие участка позволило улучшить т</w:t>
      </w:r>
      <w:r w:rsidR="00930297">
        <w:rPr>
          <w:rStyle w:val="ac"/>
          <w:color w:val="auto"/>
        </w:rPr>
        <w:t>ранспортную ситуацию в северной</w:t>
      </w:r>
      <w:r w:rsidRPr="00AF154A">
        <w:rPr>
          <w:rStyle w:val="ac"/>
          <w:color w:val="auto"/>
        </w:rPr>
        <w:t xml:space="preserve"> части нашего округа, в частности </w:t>
      </w:r>
      <w:r w:rsidR="00930297">
        <w:rPr>
          <w:rStyle w:val="ac"/>
          <w:color w:val="auto"/>
        </w:rPr>
        <w:t xml:space="preserve">у </w:t>
      </w:r>
      <w:r w:rsidRPr="00AF154A">
        <w:rPr>
          <w:rStyle w:val="ac"/>
          <w:color w:val="auto"/>
        </w:rPr>
        <w:t>предприятий, расположенных на Промышленной улице. Теперь жители округа смогут попасть из дома на работу и обратно, не выезжая на трассу М-4 «Дон». Кроме того, это дает возможность значительно сократить путь из аэропорта Домодедово в город и обратно.</w:t>
      </w:r>
    </w:p>
    <w:p w:rsidR="00AF154A" w:rsidRPr="009D7405" w:rsidRDefault="007F209C" w:rsidP="009D7405">
      <w:pPr>
        <w:ind w:firstLine="709"/>
        <w:jc w:val="both"/>
      </w:pPr>
      <w:r>
        <w:t>В</w:t>
      </w:r>
      <w:r w:rsidR="00AF154A" w:rsidRPr="009D7405">
        <w:t xml:space="preserve"> 2021 году было отремонтировано 53 километра региональных и муниципальных дорог</w:t>
      </w:r>
      <w:r w:rsidR="005B1CC1" w:rsidRPr="009D7405">
        <w:t>, 47 дорог с переходным типом покрытия,</w:t>
      </w:r>
      <w:r w:rsidR="009B00B7" w:rsidRPr="009D7405">
        <w:t xml:space="preserve"> в том числе</w:t>
      </w:r>
      <w:r w:rsidR="005B1CC1" w:rsidRPr="009D7405">
        <w:t xml:space="preserve"> 29 дорог в сельских территориях</w:t>
      </w:r>
      <w:r w:rsidR="009B00B7" w:rsidRPr="009D7405">
        <w:t xml:space="preserve">, отремонтировано и обустроено 25 тротуаров, устранено 4230 ям.  </w:t>
      </w:r>
    </w:p>
    <w:p w:rsidR="00AF154A" w:rsidRDefault="00AF154A" w:rsidP="00AF154A">
      <w:pPr>
        <w:ind w:firstLine="567"/>
        <w:jc w:val="both"/>
      </w:pPr>
      <w:r w:rsidRPr="009D7405">
        <w:t xml:space="preserve"> Выполнено устройство подъездных и внутриквартальных дорог к земельным участкам, выделенным многодетным семьям для индивидуального жилищного строительства в </w:t>
      </w:r>
      <w:proofErr w:type="gramStart"/>
      <w:r w:rsidRPr="009D7405">
        <w:t>деревнях</w:t>
      </w:r>
      <w:proofErr w:type="gramEnd"/>
      <w:r w:rsidRPr="009D7405">
        <w:t xml:space="preserve"> </w:t>
      </w:r>
      <w:proofErr w:type="spellStart"/>
      <w:r w:rsidRPr="009D7405">
        <w:t>Артемьево</w:t>
      </w:r>
      <w:proofErr w:type="spellEnd"/>
      <w:r w:rsidRPr="009D7405">
        <w:t xml:space="preserve"> и Глотаево.</w:t>
      </w:r>
    </w:p>
    <w:p w:rsidR="00B95093" w:rsidRDefault="00B95093" w:rsidP="00AF154A">
      <w:pPr>
        <w:ind w:firstLine="567"/>
        <w:jc w:val="both"/>
      </w:pPr>
    </w:p>
    <w:p w:rsidR="00B95093" w:rsidRPr="00B95093" w:rsidRDefault="00B95093" w:rsidP="00B95093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B95093">
        <w:rPr>
          <w:sz w:val="24"/>
          <w:szCs w:val="24"/>
        </w:rPr>
        <w:t xml:space="preserve">Особое внимание в округе уделяется безопасности на дорогах. </w:t>
      </w:r>
    </w:p>
    <w:p w:rsidR="00B95093" w:rsidRPr="00B95093" w:rsidRDefault="003C296D" w:rsidP="00B95093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2021 году</w:t>
      </w:r>
      <w:r w:rsidR="00B95093" w:rsidRPr="00B95093">
        <w:rPr>
          <w:sz w:val="24"/>
          <w:szCs w:val="24"/>
        </w:rPr>
        <w:t xml:space="preserve"> на федеральных, областных и местных дорогах погибло 22 человека, что на 15,4% ниже, чем в 2020 году (26 человек).</w:t>
      </w:r>
    </w:p>
    <w:p w:rsidR="00862828" w:rsidRPr="00B95093" w:rsidRDefault="00862828" w:rsidP="002E1273">
      <w:pPr>
        <w:ind w:firstLine="709"/>
        <w:jc w:val="both"/>
        <w:rPr>
          <w:rStyle w:val="ac"/>
        </w:rPr>
      </w:pPr>
      <w:r w:rsidRPr="00B95093">
        <w:rPr>
          <w:rStyle w:val="ac"/>
        </w:rPr>
        <w:t xml:space="preserve"> В рамках обеспечения </w:t>
      </w:r>
      <w:r w:rsidRPr="00B95093">
        <w:rPr>
          <w:rStyle w:val="ac"/>
          <w:bCs/>
        </w:rPr>
        <w:t>безопасности дорожного движения в 202</w:t>
      </w:r>
      <w:r w:rsidR="00B95093" w:rsidRPr="00B95093">
        <w:rPr>
          <w:rStyle w:val="ac"/>
          <w:bCs/>
        </w:rPr>
        <w:t xml:space="preserve">1 </w:t>
      </w:r>
      <w:r w:rsidRPr="00B95093">
        <w:rPr>
          <w:rStyle w:val="ac"/>
          <w:bCs/>
        </w:rPr>
        <w:t>году</w:t>
      </w:r>
      <w:r w:rsidRPr="00B95093">
        <w:rPr>
          <w:rStyle w:val="ac"/>
        </w:rPr>
        <w:t>:</w:t>
      </w:r>
    </w:p>
    <w:p w:rsidR="00862828" w:rsidRPr="00B95093" w:rsidRDefault="002F638C" w:rsidP="002E1273">
      <w:pPr>
        <w:ind w:firstLine="709"/>
        <w:jc w:val="both"/>
        <w:rPr>
          <w:rStyle w:val="ac"/>
        </w:rPr>
      </w:pPr>
      <w:r w:rsidRPr="00B95093">
        <w:rPr>
          <w:rStyle w:val="ac"/>
        </w:rPr>
        <w:t xml:space="preserve">- </w:t>
      </w:r>
      <w:proofErr w:type="gramStart"/>
      <w:r w:rsidRPr="00B95093">
        <w:rPr>
          <w:rStyle w:val="ac"/>
        </w:rPr>
        <w:t>заменены</w:t>
      </w:r>
      <w:proofErr w:type="gramEnd"/>
      <w:r w:rsidR="00862828" w:rsidRPr="00B95093">
        <w:rPr>
          <w:rStyle w:val="ac"/>
        </w:rPr>
        <w:t xml:space="preserve"> 119</w:t>
      </w:r>
      <w:r w:rsidR="00B95093" w:rsidRPr="00B95093">
        <w:rPr>
          <w:rStyle w:val="ac"/>
        </w:rPr>
        <w:t>5</w:t>
      </w:r>
      <w:r w:rsidR="003C296D">
        <w:rPr>
          <w:rStyle w:val="ac"/>
        </w:rPr>
        <w:t xml:space="preserve"> </w:t>
      </w:r>
      <w:r w:rsidR="00862828" w:rsidRPr="00B95093">
        <w:t>дорожных знак</w:t>
      </w:r>
      <w:r w:rsidR="00B95093" w:rsidRPr="00B95093">
        <w:t>ов</w:t>
      </w:r>
      <w:r w:rsidR="00862828" w:rsidRPr="00B95093">
        <w:t xml:space="preserve">; </w:t>
      </w:r>
    </w:p>
    <w:p w:rsidR="00862828" w:rsidRPr="00111D9C" w:rsidRDefault="004E29EA" w:rsidP="002E1273">
      <w:pPr>
        <w:ind w:firstLine="709"/>
        <w:jc w:val="both"/>
      </w:pPr>
      <w:r w:rsidRPr="00111D9C">
        <w:rPr>
          <w:rStyle w:val="ac"/>
        </w:rPr>
        <w:t>-</w:t>
      </w:r>
      <w:r w:rsidR="003C296D">
        <w:rPr>
          <w:rStyle w:val="ac"/>
        </w:rPr>
        <w:t xml:space="preserve"> </w:t>
      </w:r>
      <w:r w:rsidR="00862828" w:rsidRPr="00111D9C">
        <w:rPr>
          <w:rStyle w:val="ac"/>
        </w:rPr>
        <w:t>уст</w:t>
      </w:r>
      <w:r w:rsidR="002F638C" w:rsidRPr="00111D9C">
        <w:rPr>
          <w:rStyle w:val="ac"/>
        </w:rPr>
        <w:t>ановлено пешеходное</w:t>
      </w:r>
      <w:r w:rsidR="00862828" w:rsidRPr="00111D9C">
        <w:rPr>
          <w:rStyle w:val="ac"/>
        </w:rPr>
        <w:t xml:space="preserve"> ограждение на опасных участках дорог протяженностью </w:t>
      </w:r>
      <w:r w:rsidR="00111D9C" w:rsidRPr="00111D9C">
        <w:rPr>
          <w:rStyle w:val="ac"/>
        </w:rPr>
        <w:t xml:space="preserve">839 </w:t>
      </w:r>
      <w:r w:rsidR="00862828" w:rsidRPr="00111D9C">
        <w:rPr>
          <w:rStyle w:val="ac"/>
        </w:rPr>
        <w:t>погонных метров;</w:t>
      </w:r>
    </w:p>
    <w:p w:rsidR="00B95093" w:rsidRPr="00111D9C" w:rsidRDefault="00111D9C" w:rsidP="00111D9C">
      <w:pPr>
        <w:ind w:firstLine="709"/>
        <w:jc w:val="both"/>
        <w:rPr>
          <w:rStyle w:val="ac"/>
        </w:rPr>
      </w:pPr>
      <w:r>
        <w:rPr>
          <w:rStyle w:val="ac"/>
        </w:rPr>
        <w:t>- л</w:t>
      </w:r>
      <w:r w:rsidR="00B95093" w:rsidRPr="00111D9C">
        <w:rPr>
          <w:rStyle w:val="ac"/>
        </w:rPr>
        <w:t>иквидировано 30 несанкционированных подходов к железнодорожным путям</w:t>
      </w:r>
      <w:r w:rsidRPr="00111D9C">
        <w:rPr>
          <w:rStyle w:val="ac"/>
        </w:rPr>
        <w:t>;</w:t>
      </w:r>
    </w:p>
    <w:p w:rsidR="00B95093" w:rsidRPr="00111D9C" w:rsidRDefault="00111D9C" w:rsidP="00111D9C">
      <w:pPr>
        <w:ind w:firstLine="709"/>
        <w:jc w:val="both"/>
        <w:rPr>
          <w:rStyle w:val="ac"/>
        </w:rPr>
      </w:pPr>
      <w:r>
        <w:rPr>
          <w:rStyle w:val="ac"/>
        </w:rPr>
        <w:t>- у</w:t>
      </w:r>
      <w:r w:rsidR="00B95093" w:rsidRPr="00111D9C">
        <w:rPr>
          <w:rStyle w:val="ac"/>
        </w:rPr>
        <w:t>становлено 35 искусственных дорожных неровностей с комплексом дорожных знаков, а также 6 св</w:t>
      </w:r>
      <w:r w:rsidRPr="00111D9C">
        <w:rPr>
          <w:rStyle w:val="ac"/>
        </w:rPr>
        <w:t>етофоров у школ и детских садов;</w:t>
      </w:r>
    </w:p>
    <w:p w:rsidR="00B95093" w:rsidRPr="00111D9C" w:rsidRDefault="00B95093" w:rsidP="00111D9C">
      <w:pPr>
        <w:ind w:firstLine="709"/>
        <w:jc w:val="both"/>
        <w:rPr>
          <w:rStyle w:val="ac"/>
        </w:rPr>
      </w:pPr>
      <w:r w:rsidRPr="00111D9C">
        <w:rPr>
          <w:rStyle w:val="ac"/>
        </w:rPr>
        <w:t xml:space="preserve">- </w:t>
      </w:r>
      <w:r w:rsidR="00111D9C">
        <w:rPr>
          <w:rStyle w:val="ac"/>
        </w:rPr>
        <w:t>в</w:t>
      </w:r>
      <w:r w:rsidRPr="00111D9C">
        <w:rPr>
          <w:rStyle w:val="ac"/>
        </w:rPr>
        <w:t>ыполнены 18 понижений на тротуарах в рам</w:t>
      </w:r>
      <w:r w:rsidR="003C296D">
        <w:rPr>
          <w:rStyle w:val="ac"/>
        </w:rPr>
        <w:t xml:space="preserve">ках создания </w:t>
      </w:r>
      <w:proofErr w:type="spellStart"/>
      <w:r w:rsidR="003C296D">
        <w:rPr>
          <w:rStyle w:val="ac"/>
        </w:rPr>
        <w:t>безбарьерной</w:t>
      </w:r>
      <w:proofErr w:type="spellEnd"/>
      <w:r w:rsidR="003C296D">
        <w:rPr>
          <w:rStyle w:val="ac"/>
        </w:rPr>
        <w:t xml:space="preserve"> среды;</w:t>
      </w:r>
      <w:r w:rsidRPr="00111D9C">
        <w:rPr>
          <w:rStyle w:val="ac"/>
        </w:rPr>
        <w:t xml:space="preserve"> </w:t>
      </w:r>
    </w:p>
    <w:p w:rsidR="00B95093" w:rsidRDefault="00B95093" w:rsidP="00111D9C">
      <w:pPr>
        <w:ind w:firstLine="709"/>
        <w:jc w:val="both"/>
        <w:rPr>
          <w:rStyle w:val="ac"/>
        </w:rPr>
      </w:pPr>
      <w:r w:rsidRPr="00111D9C">
        <w:rPr>
          <w:rStyle w:val="ac"/>
        </w:rPr>
        <w:t xml:space="preserve">- </w:t>
      </w:r>
      <w:r w:rsidR="00111D9C">
        <w:rPr>
          <w:rStyle w:val="ac"/>
        </w:rPr>
        <w:t>установлено</w:t>
      </w:r>
      <w:r w:rsidRPr="00111D9C">
        <w:rPr>
          <w:rStyle w:val="ac"/>
        </w:rPr>
        <w:t xml:space="preserve"> дополнительное освещение на 35 </w:t>
      </w:r>
      <w:r w:rsidRPr="00111D9C">
        <w:rPr>
          <w:rStyle w:val="ac"/>
          <w:iCs/>
        </w:rPr>
        <w:t>пешеходных</w:t>
      </w:r>
      <w:r w:rsidRPr="00111D9C">
        <w:rPr>
          <w:rStyle w:val="ac"/>
        </w:rPr>
        <w:t> переходах округа. Работы были проведены на участках с наибольшей проходимостью, многие из которых находятся вблизи социальных объектов.</w:t>
      </w:r>
    </w:p>
    <w:p w:rsidR="00111D9C" w:rsidRDefault="00111D9C" w:rsidP="00111D9C">
      <w:pPr>
        <w:ind w:firstLine="709"/>
        <w:jc w:val="both"/>
        <w:rPr>
          <w:rStyle w:val="ac"/>
        </w:rPr>
      </w:pPr>
      <w:r>
        <w:rPr>
          <w:rStyle w:val="ac"/>
        </w:rPr>
        <w:t>В 2021 году в округе велась работ</w:t>
      </w:r>
      <w:r w:rsidR="003C296D">
        <w:rPr>
          <w:rStyle w:val="ac"/>
        </w:rPr>
        <w:t>а по ликвидации мест подтоплений</w:t>
      </w:r>
      <w:r>
        <w:rPr>
          <w:rStyle w:val="ac"/>
        </w:rPr>
        <w:t xml:space="preserve">. </w:t>
      </w:r>
    </w:p>
    <w:p w:rsidR="005816E1" w:rsidRDefault="005816E1" w:rsidP="005816E1">
      <w:pPr>
        <w:ind w:firstLine="709"/>
        <w:jc w:val="both"/>
        <w:rPr>
          <w:rStyle w:val="ac"/>
        </w:rPr>
      </w:pPr>
      <w:r>
        <w:rPr>
          <w:rStyle w:val="ac"/>
        </w:rPr>
        <w:t xml:space="preserve">Так, было устранено </w:t>
      </w:r>
      <w:r w:rsidR="00113473">
        <w:rPr>
          <w:rStyle w:val="ac"/>
        </w:rPr>
        <w:t xml:space="preserve">место </w:t>
      </w:r>
      <w:r w:rsidR="00111D9C">
        <w:rPr>
          <w:rStyle w:val="ac"/>
        </w:rPr>
        <w:t>подтоплени</w:t>
      </w:r>
      <w:r w:rsidR="00113473">
        <w:rPr>
          <w:rStyle w:val="ac"/>
        </w:rPr>
        <w:t>я</w:t>
      </w:r>
      <w:r w:rsidR="003C296D">
        <w:rPr>
          <w:rStyle w:val="ac"/>
        </w:rPr>
        <w:t xml:space="preserve"> </w:t>
      </w:r>
      <w:r w:rsidR="00111D9C">
        <w:rPr>
          <w:rStyle w:val="ac"/>
        </w:rPr>
        <w:t xml:space="preserve">в селе Ям на ул. Морская у дома 7, </w:t>
      </w:r>
      <w:r>
        <w:rPr>
          <w:rStyle w:val="ac"/>
        </w:rPr>
        <w:t xml:space="preserve">обустроены </w:t>
      </w:r>
      <w:proofErr w:type="gramStart"/>
      <w:r>
        <w:rPr>
          <w:rStyle w:val="ac"/>
        </w:rPr>
        <w:t>водоотводной</w:t>
      </w:r>
      <w:proofErr w:type="gramEnd"/>
      <w:r>
        <w:rPr>
          <w:rStyle w:val="ac"/>
        </w:rPr>
        <w:t xml:space="preserve"> кювет на ул. </w:t>
      </w:r>
      <w:proofErr w:type="spellStart"/>
      <w:r>
        <w:rPr>
          <w:rStyle w:val="ac"/>
        </w:rPr>
        <w:t>Авенариуса</w:t>
      </w:r>
      <w:proofErr w:type="spellEnd"/>
      <w:r>
        <w:rPr>
          <w:rStyle w:val="ac"/>
        </w:rPr>
        <w:t xml:space="preserve"> и система водоотведения в </w:t>
      </w:r>
      <w:proofErr w:type="spellStart"/>
      <w:r>
        <w:rPr>
          <w:rStyle w:val="ac"/>
        </w:rPr>
        <w:t>мкр</w:t>
      </w:r>
      <w:proofErr w:type="spellEnd"/>
      <w:r>
        <w:rPr>
          <w:rStyle w:val="ac"/>
        </w:rPr>
        <w:t>. Востряково</w:t>
      </w:r>
      <w:r w:rsidR="003C296D">
        <w:rPr>
          <w:rStyle w:val="ac"/>
        </w:rPr>
        <w:t xml:space="preserve"> </w:t>
      </w:r>
      <w:r w:rsidRPr="000C02C0">
        <w:rPr>
          <w:rStyle w:val="ac"/>
        </w:rPr>
        <w:t>(ул. Радонежская, ул. Успенская, ул. Свободы, ул. Куликовская).</w:t>
      </w:r>
    </w:p>
    <w:p w:rsidR="0027529D" w:rsidRPr="000C02C0" w:rsidRDefault="0027529D" w:rsidP="005816E1">
      <w:pPr>
        <w:ind w:firstLine="709"/>
        <w:jc w:val="both"/>
        <w:rPr>
          <w:rStyle w:val="ac"/>
        </w:rPr>
      </w:pPr>
    </w:p>
    <w:p w:rsidR="00862828" w:rsidRPr="0027529D" w:rsidRDefault="00862828" w:rsidP="002E1273">
      <w:pPr>
        <w:ind w:firstLine="709"/>
        <w:jc w:val="both"/>
      </w:pPr>
      <w:r w:rsidRPr="0027529D">
        <w:lastRenderedPageBreak/>
        <w:t xml:space="preserve">В округе развито </w:t>
      </w:r>
      <w:r w:rsidRPr="0027529D">
        <w:rPr>
          <w:rStyle w:val="ac"/>
        </w:rPr>
        <w:t>транспортное сообщение с городом Москвой, соседними муниципалитетами Московской области и другими городами.</w:t>
      </w:r>
    </w:p>
    <w:p w:rsidR="00862828" w:rsidRPr="0027529D" w:rsidRDefault="00862828" w:rsidP="002E1273">
      <w:pPr>
        <w:ind w:firstLine="709"/>
        <w:jc w:val="both"/>
        <w:rPr>
          <w:rStyle w:val="ac"/>
        </w:rPr>
      </w:pPr>
      <w:proofErr w:type="gramStart"/>
      <w:r w:rsidRPr="0027529D">
        <w:rPr>
          <w:rStyle w:val="ac"/>
        </w:rPr>
        <w:t>Транспортная сеть городского округа включает в себя 45 муниципальных автобусных маршрутов, из них 27 муниципальных маршруто</w:t>
      </w:r>
      <w:r w:rsidR="00671542" w:rsidRPr="0027529D">
        <w:rPr>
          <w:rStyle w:val="ac"/>
        </w:rPr>
        <w:t>в в режиме регулируемых тарифов</w:t>
      </w:r>
      <w:r w:rsidRPr="0027529D">
        <w:rPr>
          <w:rStyle w:val="ac"/>
        </w:rPr>
        <w:t xml:space="preserve"> и 18 муниципальных маршрутов в режиме нерегулируемых тарифов.</w:t>
      </w:r>
      <w:proofErr w:type="gramEnd"/>
    </w:p>
    <w:p w:rsidR="00862828" w:rsidRPr="00013608" w:rsidRDefault="00013608" w:rsidP="002E1273">
      <w:pPr>
        <w:ind w:firstLine="709"/>
        <w:jc w:val="both"/>
      </w:pPr>
      <w:r w:rsidRPr="00013608">
        <w:rPr>
          <w:rStyle w:val="ac"/>
        </w:rPr>
        <w:t>В 2021 году а</w:t>
      </w:r>
      <w:r w:rsidR="00862828" w:rsidRPr="00013608">
        <w:rPr>
          <w:rStyle w:val="ac"/>
        </w:rPr>
        <w:t>втобусные маршруты обслужива</w:t>
      </w:r>
      <w:r w:rsidR="00350E46">
        <w:rPr>
          <w:rStyle w:val="ac"/>
        </w:rPr>
        <w:t>ли</w:t>
      </w:r>
      <w:r w:rsidR="00862828" w:rsidRPr="00013608">
        <w:rPr>
          <w:rStyle w:val="ac"/>
        </w:rPr>
        <w:t xml:space="preserve"> три перевозчика пассажиров:</w:t>
      </w:r>
    </w:p>
    <w:p w:rsidR="00862828" w:rsidRPr="00013608" w:rsidRDefault="00862828" w:rsidP="002E1273">
      <w:pPr>
        <w:ind w:firstLine="709"/>
        <w:jc w:val="both"/>
      </w:pPr>
      <w:r w:rsidRPr="00013608">
        <w:rPr>
          <w:rStyle w:val="ac"/>
        </w:rPr>
        <w:t>- Домодедовское МАП №3 филиал АО «</w:t>
      </w:r>
      <w:proofErr w:type="spellStart"/>
      <w:r w:rsidRPr="00013608">
        <w:rPr>
          <w:rStyle w:val="ac"/>
        </w:rPr>
        <w:t>Мострансавто</w:t>
      </w:r>
      <w:proofErr w:type="spellEnd"/>
      <w:r w:rsidRPr="00013608">
        <w:rPr>
          <w:rStyle w:val="ac"/>
        </w:rPr>
        <w:t>»;</w:t>
      </w:r>
    </w:p>
    <w:p w:rsidR="00862828" w:rsidRPr="00013608" w:rsidRDefault="00862828" w:rsidP="002E1273">
      <w:pPr>
        <w:ind w:firstLine="709"/>
        <w:jc w:val="both"/>
      </w:pPr>
      <w:r w:rsidRPr="00013608">
        <w:rPr>
          <w:rStyle w:val="ac"/>
        </w:rPr>
        <w:t>- ООО «Ранд-Транс»;</w:t>
      </w:r>
    </w:p>
    <w:p w:rsidR="00862828" w:rsidRPr="00013608" w:rsidRDefault="00862828" w:rsidP="002E1273">
      <w:pPr>
        <w:ind w:firstLine="709"/>
        <w:jc w:val="both"/>
      </w:pPr>
      <w:r w:rsidRPr="00013608">
        <w:rPr>
          <w:rStyle w:val="ac"/>
        </w:rPr>
        <w:t>- ООО «</w:t>
      </w:r>
      <w:proofErr w:type="spellStart"/>
      <w:r w:rsidRPr="00013608">
        <w:rPr>
          <w:rStyle w:val="ac"/>
        </w:rPr>
        <w:t>Домтрансавто</w:t>
      </w:r>
      <w:proofErr w:type="spellEnd"/>
      <w:r w:rsidRPr="00013608">
        <w:rPr>
          <w:rStyle w:val="ac"/>
        </w:rPr>
        <w:t>».</w:t>
      </w:r>
    </w:p>
    <w:p w:rsidR="00862828" w:rsidRPr="00013608" w:rsidRDefault="00862828" w:rsidP="002E1273">
      <w:pPr>
        <w:ind w:firstLine="709"/>
        <w:jc w:val="both"/>
      </w:pPr>
      <w:r w:rsidRPr="00013608">
        <w:rPr>
          <w:rStyle w:val="ac"/>
        </w:rPr>
        <w:t>Пассажирские перевозки по железнодорожному транспортному сообщению осуществляются через железнодорожные станции Домодедово, Ленинская, Белые Столбы, Барыбино, Авиационная и железнодорожные платформы 32 км, 52 км, Взлётная, Востряково, Космос.</w:t>
      </w:r>
    </w:p>
    <w:p w:rsidR="00862828" w:rsidRPr="00013608" w:rsidRDefault="0051442F" w:rsidP="002E1273">
      <w:pPr>
        <w:ind w:firstLine="709"/>
        <w:jc w:val="both"/>
        <w:rPr>
          <w:rStyle w:val="ac"/>
        </w:rPr>
      </w:pPr>
      <w:r>
        <w:rPr>
          <w:rStyle w:val="ac"/>
        </w:rPr>
        <w:t>Годовой объе</w:t>
      </w:r>
      <w:r w:rsidR="00862828" w:rsidRPr="00013608">
        <w:rPr>
          <w:rStyle w:val="ac"/>
        </w:rPr>
        <w:t xml:space="preserve">м пассажирских перевозок </w:t>
      </w:r>
      <w:r w:rsidR="00475B3B" w:rsidRPr="00013608">
        <w:rPr>
          <w:rStyle w:val="ac"/>
        </w:rPr>
        <w:t xml:space="preserve">автомобильным транспортом </w:t>
      </w:r>
      <w:r w:rsidR="00862828" w:rsidRPr="00013608">
        <w:rPr>
          <w:rStyle w:val="ac"/>
        </w:rPr>
        <w:t>за 202</w:t>
      </w:r>
      <w:r w:rsidR="0071028F">
        <w:rPr>
          <w:rStyle w:val="ac"/>
        </w:rPr>
        <w:t>1</w:t>
      </w:r>
      <w:r w:rsidR="00862828" w:rsidRPr="00013608">
        <w:rPr>
          <w:rStyle w:val="ac"/>
        </w:rPr>
        <w:t xml:space="preserve"> год составил 1</w:t>
      </w:r>
      <w:r>
        <w:rPr>
          <w:rStyle w:val="ac"/>
        </w:rPr>
        <w:t>0</w:t>
      </w:r>
      <w:r w:rsidR="00366992">
        <w:rPr>
          <w:rStyle w:val="ac"/>
        </w:rPr>
        <w:t xml:space="preserve">,2 </w:t>
      </w:r>
      <w:proofErr w:type="gramStart"/>
      <w:r w:rsidR="00366992">
        <w:rPr>
          <w:rStyle w:val="ac"/>
        </w:rPr>
        <w:t>млн</w:t>
      </w:r>
      <w:proofErr w:type="gramEnd"/>
      <w:r w:rsidR="00366992">
        <w:rPr>
          <w:rStyle w:val="ac"/>
        </w:rPr>
        <w:t xml:space="preserve">  </w:t>
      </w:r>
      <w:r w:rsidR="00862828" w:rsidRPr="00013608">
        <w:rPr>
          <w:rStyle w:val="ac"/>
        </w:rPr>
        <w:t>человек.</w:t>
      </w:r>
    </w:p>
    <w:p w:rsidR="0027529D" w:rsidRDefault="0027529D" w:rsidP="002E1273">
      <w:pPr>
        <w:ind w:firstLine="709"/>
        <w:jc w:val="both"/>
        <w:rPr>
          <w:rStyle w:val="ac"/>
        </w:rPr>
      </w:pPr>
    </w:p>
    <w:p w:rsidR="003E3A74" w:rsidRPr="000524BE" w:rsidRDefault="003E3A74" w:rsidP="002E1273">
      <w:pPr>
        <w:spacing w:after="120"/>
        <w:ind w:firstLine="709"/>
        <w:jc w:val="both"/>
        <w:rPr>
          <w:rStyle w:val="ac"/>
        </w:rPr>
      </w:pPr>
      <w:r w:rsidRPr="000524BE">
        <w:t xml:space="preserve">Администрацией городского округа на постоянной основе ведется работа по </w:t>
      </w:r>
      <w:r w:rsidRPr="000524BE">
        <w:rPr>
          <w:rStyle w:val="ac"/>
        </w:rPr>
        <w:t>предупреждению возможного возникновения чрезвычайных ситуаций, а в случае их возникновения – максимальное сокращение времени реагирования на них и эффективная организация аварийно-спасательных и других неотложных работ.</w:t>
      </w:r>
    </w:p>
    <w:p w:rsidR="008D4D01" w:rsidRPr="00092055" w:rsidRDefault="008D4D01" w:rsidP="008D4D0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</w:rPr>
      </w:pPr>
      <w:r w:rsidRPr="008D4D01">
        <w:rPr>
          <w:rFonts w:eastAsia="Times New Roman" w:cs="Times New Roman"/>
          <w:color w:val="000000" w:themeColor="text1"/>
        </w:rPr>
        <w:t>На мероприятия по гражданской обороне и безопасности жизнедеятельности населения из бюджета выделено 81 019,55 тыс. руб.</w:t>
      </w:r>
    </w:p>
    <w:p w:rsidR="000524BE" w:rsidRPr="00CC257C" w:rsidRDefault="000524BE" w:rsidP="00652B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highlight w:val="yellow"/>
        </w:rPr>
      </w:pPr>
    </w:p>
    <w:p w:rsidR="000524BE" w:rsidRPr="000524BE" w:rsidRDefault="003E3A74" w:rsidP="000524BE">
      <w:pPr>
        <w:ind w:firstLine="709"/>
        <w:jc w:val="both"/>
        <w:rPr>
          <w:rStyle w:val="ac"/>
          <w:color w:val="auto"/>
        </w:rPr>
      </w:pPr>
      <w:r w:rsidRPr="000524BE">
        <w:rPr>
          <w:rStyle w:val="ac"/>
          <w:color w:val="auto"/>
        </w:rPr>
        <w:t>На территории городского округа в 202</w:t>
      </w:r>
      <w:r w:rsidR="000524BE" w:rsidRPr="000524BE">
        <w:rPr>
          <w:rStyle w:val="ac"/>
          <w:color w:val="auto"/>
        </w:rPr>
        <w:t>1</w:t>
      </w:r>
      <w:r w:rsidRPr="000524BE">
        <w:rPr>
          <w:rStyle w:val="ac"/>
          <w:color w:val="auto"/>
        </w:rPr>
        <w:t xml:space="preserve"> году произошло </w:t>
      </w:r>
      <w:r w:rsidR="000524BE" w:rsidRPr="000524BE">
        <w:rPr>
          <w:rStyle w:val="ac"/>
          <w:color w:val="auto"/>
        </w:rPr>
        <w:t>235</w:t>
      </w:r>
      <w:r w:rsidR="005F3B6F" w:rsidRPr="000524BE">
        <w:rPr>
          <w:rStyle w:val="ac"/>
          <w:color w:val="auto"/>
        </w:rPr>
        <w:t xml:space="preserve"> пожаров</w:t>
      </w:r>
      <w:r w:rsidRPr="000524BE">
        <w:rPr>
          <w:rStyle w:val="ac"/>
          <w:color w:val="auto"/>
        </w:rPr>
        <w:t>. Их количество по сравнени</w:t>
      </w:r>
      <w:r w:rsidR="00671542" w:rsidRPr="000524BE">
        <w:rPr>
          <w:rStyle w:val="ac"/>
          <w:color w:val="auto"/>
        </w:rPr>
        <w:t>ю с 20</w:t>
      </w:r>
      <w:r w:rsidR="000524BE" w:rsidRPr="000524BE">
        <w:rPr>
          <w:rStyle w:val="ac"/>
          <w:color w:val="auto"/>
        </w:rPr>
        <w:t>20</w:t>
      </w:r>
      <w:r w:rsidR="00671542" w:rsidRPr="000524BE">
        <w:rPr>
          <w:rStyle w:val="ac"/>
          <w:color w:val="auto"/>
        </w:rPr>
        <w:t xml:space="preserve"> годом </w:t>
      </w:r>
      <w:r w:rsidR="000524BE" w:rsidRPr="000524BE">
        <w:rPr>
          <w:rStyle w:val="ac"/>
          <w:color w:val="auto"/>
        </w:rPr>
        <w:t>выросло</w:t>
      </w:r>
      <w:r w:rsidR="00671542" w:rsidRPr="000524BE">
        <w:rPr>
          <w:rStyle w:val="ac"/>
          <w:color w:val="auto"/>
        </w:rPr>
        <w:t xml:space="preserve"> на </w:t>
      </w:r>
      <w:r w:rsidR="000524BE" w:rsidRPr="000524BE">
        <w:rPr>
          <w:rStyle w:val="ac"/>
          <w:color w:val="auto"/>
        </w:rPr>
        <w:t>18,1</w:t>
      </w:r>
      <w:r w:rsidRPr="000524BE">
        <w:rPr>
          <w:rStyle w:val="ac"/>
          <w:color w:val="auto"/>
        </w:rPr>
        <w:t xml:space="preserve">%. </w:t>
      </w:r>
      <w:r w:rsidR="000524BE" w:rsidRPr="000524BE">
        <w:rPr>
          <w:rStyle w:val="ac"/>
          <w:color w:val="auto"/>
        </w:rPr>
        <w:t xml:space="preserve">Основные причины пожаров – неосторожное обращение с огнем, </w:t>
      </w:r>
      <w:r w:rsidR="000524BE" w:rsidRPr="000524BE">
        <w:t>неисправности печей и дымоходов частных построек,</w:t>
      </w:r>
      <w:r w:rsidR="000524BE" w:rsidRPr="000524BE">
        <w:rPr>
          <w:rStyle w:val="ac"/>
          <w:color w:val="auto"/>
        </w:rPr>
        <w:t xml:space="preserve"> аварийный режим работы электропроводки в помещениях. </w:t>
      </w:r>
    </w:p>
    <w:p w:rsidR="000524BE" w:rsidRPr="005F1CA7" w:rsidRDefault="000524BE" w:rsidP="000524BE">
      <w:pPr>
        <w:ind w:firstLine="709"/>
        <w:jc w:val="both"/>
        <w:rPr>
          <w:rStyle w:val="ac"/>
          <w:color w:val="auto"/>
        </w:rPr>
      </w:pPr>
      <w:r w:rsidRPr="005F1CA7">
        <w:rPr>
          <w:rStyle w:val="ac"/>
          <w:color w:val="auto"/>
        </w:rPr>
        <w:t>Для обеспечения пожарной безопасности на территории городского округа осуществляют деятельность:</w:t>
      </w:r>
    </w:p>
    <w:p w:rsidR="000524BE" w:rsidRPr="005F1CA7" w:rsidRDefault="000524BE" w:rsidP="000524BE">
      <w:pPr>
        <w:ind w:firstLine="709"/>
        <w:jc w:val="both"/>
        <w:rPr>
          <w:rStyle w:val="ac"/>
          <w:color w:val="auto"/>
        </w:rPr>
      </w:pPr>
      <w:r w:rsidRPr="005F1CA7">
        <w:rPr>
          <w:rStyle w:val="ac"/>
          <w:color w:val="auto"/>
        </w:rPr>
        <w:t xml:space="preserve">- 2 федеральные пожарно-спасательные части (г. Домодедово, ул. </w:t>
      </w:r>
      <w:proofErr w:type="gramStart"/>
      <w:r w:rsidRPr="005F1CA7">
        <w:rPr>
          <w:rStyle w:val="ac"/>
          <w:color w:val="auto"/>
        </w:rPr>
        <w:t>Советская</w:t>
      </w:r>
      <w:proofErr w:type="gramEnd"/>
      <w:r w:rsidRPr="005F1CA7">
        <w:rPr>
          <w:rStyle w:val="ac"/>
          <w:color w:val="auto"/>
        </w:rPr>
        <w:t>, 17; микрорайон Белые Столбы);</w:t>
      </w:r>
    </w:p>
    <w:p w:rsidR="000524BE" w:rsidRPr="005F1CA7" w:rsidRDefault="000524BE" w:rsidP="000524BE">
      <w:pPr>
        <w:ind w:firstLine="709"/>
        <w:jc w:val="both"/>
        <w:rPr>
          <w:rStyle w:val="ac"/>
          <w:color w:val="auto"/>
        </w:rPr>
      </w:pPr>
      <w:r w:rsidRPr="005F1CA7">
        <w:rPr>
          <w:rStyle w:val="ac"/>
          <w:color w:val="auto"/>
        </w:rPr>
        <w:t>- 3 части ГКУ МО «</w:t>
      </w:r>
      <w:proofErr w:type="spellStart"/>
      <w:r w:rsidRPr="005F1CA7">
        <w:rPr>
          <w:rStyle w:val="ac"/>
          <w:color w:val="auto"/>
        </w:rPr>
        <w:t>Мособлпожспас</w:t>
      </w:r>
      <w:proofErr w:type="spellEnd"/>
      <w:r w:rsidRPr="005F1CA7">
        <w:rPr>
          <w:rStyle w:val="ac"/>
          <w:color w:val="auto"/>
        </w:rPr>
        <w:t>» (</w:t>
      </w:r>
      <w:proofErr w:type="spellStart"/>
      <w:r w:rsidRPr="005F1CA7">
        <w:rPr>
          <w:rStyle w:val="ac"/>
          <w:color w:val="auto"/>
        </w:rPr>
        <w:t>промзона</w:t>
      </w:r>
      <w:proofErr w:type="spellEnd"/>
      <w:r w:rsidRPr="005F1CA7">
        <w:rPr>
          <w:rStyle w:val="ac"/>
          <w:color w:val="auto"/>
        </w:rPr>
        <w:t xml:space="preserve"> «</w:t>
      </w:r>
      <w:proofErr w:type="spellStart"/>
      <w:r w:rsidRPr="005F1CA7">
        <w:rPr>
          <w:rStyle w:val="ac"/>
          <w:color w:val="auto"/>
        </w:rPr>
        <w:t>Житнево</w:t>
      </w:r>
      <w:proofErr w:type="spellEnd"/>
      <w:r w:rsidRPr="005F1CA7">
        <w:rPr>
          <w:rStyle w:val="ac"/>
          <w:color w:val="auto"/>
        </w:rPr>
        <w:t xml:space="preserve">», микрорайон Востряково, с. </w:t>
      </w:r>
      <w:proofErr w:type="spellStart"/>
      <w:r w:rsidRPr="005F1CA7">
        <w:rPr>
          <w:rStyle w:val="ac"/>
          <w:color w:val="auto"/>
        </w:rPr>
        <w:t>Растуново</w:t>
      </w:r>
      <w:proofErr w:type="spellEnd"/>
      <w:r w:rsidRPr="005F1CA7">
        <w:rPr>
          <w:rStyle w:val="ac"/>
          <w:color w:val="auto"/>
        </w:rPr>
        <w:t>);</w:t>
      </w:r>
    </w:p>
    <w:p w:rsidR="000524BE" w:rsidRPr="005F1CA7" w:rsidRDefault="000524BE" w:rsidP="000524BE">
      <w:pPr>
        <w:ind w:firstLine="709"/>
        <w:jc w:val="both"/>
        <w:rPr>
          <w:rStyle w:val="ac"/>
          <w:color w:val="auto"/>
        </w:rPr>
      </w:pPr>
      <w:r w:rsidRPr="005F1CA7">
        <w:rPr>
          <w:rStyle w:val="ac"/>
          <w:color w:val="auto"/>
        </w:rPr>
        <w:t xml:space="preserve">- 4 поста добровольной пожарной команды (д. </w:t>
      </w:r>
      <w:proofErr w:type="spellStart"/>
      <w:r w:rsidRPr="005F1CA7">
        <w:rPr>
          <w:rStyle w:val="ac"/>
          <w:color w:val="auto"/>
        </w:rPr>
        <w:t>Котляково</w:t>
      </w:r>
      <w:proofErr w:type="spellEnd"/>
      <w:r w:rsidRPr="005F1CA7">
        <w:rPr>
          <w:rStyle w:val="ac"/>
          <w:color w:val="auto"/>
        </w:rPr>
        <w:t xml:space="preserve">, с. </w:t>
      </w:r>
      <w:proofErr w:type="spellStart"/>
      <w:r w:rsidRPr="005F1CA7">
        <w:rPr>
          <w:rStyle w:val="ac"/>
          <w:color w:val="auto"/>
        </w:rPr>
        <w:t>Ильинское</w:t>
      </w:r>
      <w:proofErr w:type="spellEnd"/>
      <w:r w:rsidRPr="005F1CA7">
        <w:rPr>
          <w:rStyle w:val="ac"/>
          <w:color w:val="auto"/>
        </w:rPr>
        <w:t xml:space="preserve">, с. Вельяминово и д. </w:t>
      </w:r>
      <w:proofErr w:type="spellStart"/>
      <w:r w:rsidRPr="005F1CA7">
        <w:rPr>
          <w:rStyle w:val="ac"/>
          <w:color w:val="auto"/>
        </w:rPr>
        <w:t>Курганье</w:t>
      </w:r>
      <w:proofErr w:type="spellEnd"/>
      <w:r w:rsidRPr="005F1CA7">
        <w:rPr>
          <w:rStyle w:val="ac"/>
          <w:color w:val="auto"/>
        </w:rPr>
        <w:t>).</w:t>
      </w:r>
    </w:p>
    <w:p w:rsidR="000524BE" w:rsidRPr="005F1CA7" w:rsidRDefault="000524BE" w:rsidP="000524BE">
      <w:pPr>
        <w:pStyle w:val="a6"/>
        <w:spacing w:after="0" w:line="240" w:lineRule="auto"/>
        <w:ind w:left="0" w:firstLine="709"/>
        <w:jc w:val="both"/>
        <w:rPr>
          <w:rStyle w:val="ac"/>
          <w:color w:val="auto"/>
          <w:sz w:val="24"/>
          <w:szCs w:val="24"/>
        </w:rPr>
      </w:pPr>
      <w:r w:rsidRPr="005F1CA7">
        <w:rPr>
          <w:rStyle w:val="ac"/>
          <w:color w:val="auto"/>
          <w:sz w:val="24"/>
          <w:szCs w:val="24"/>
        </w:rPr>
        <w:t>Для улучшения противопожарной обстановки Администрацией городского округа была создана добровольная пожарная охрана, в которую входят 165 человек, п</w:t>
      </w:r>
      <w:r w:rsidRPr="005F1CA7">
        <w:rPr>
          <w:bCs/>
          <w:sz w:val="24"/>
          <w:szCs w:val="24"/>
        </w:rPr>
        <w:t xml:space="preserve">роведено техническое обслуживание 11 </w:t>
      </w:r>
      <w:r w:rsidR="009222CF">
        <w:rPr>
          <w:bCs/>
          <w:sz w:val="24"/>
          <w:szCs w:val="24"/>
        </w:rPr>
        <w:t xml:space="preserve"> </w:t>
      </w:r>
      <w:r w:rsidR="000E6F76">
        <w:rPr>
          <w:bCs/>
          <w:sz w:val="24"/>
          <w:szCs w:val="24"/>
        </w:rPr>
        <w:t xml:space="preserve"> </w:t>
      </w:r>
      <w:r w:rsidRPr="005F1CA7">
        <w:rPr>
          <w:bCs/>
          <w:sz w:val="24"/>
          <w:szCs w:val="24"/>
        </w:rPr>
        <w:t>площадок для забора воды пожарными автомобилями.</w:t>
      </w:r>
    </w:p>
    <w:p w:rsidR="00B61266" w:rsidRDefault="00844931" w:rsidP="00844931">
      <w:pPr>
        <w:ind w:firstLine="709"/>
        <w:jc w:val="both"/>
      </w:pPr>
      <w:r w:rsidRPr="00B61266">
        <w:rPr>
          <w:rStyle w:val="ac"/>
          <w:color w:val="auto"/>
        </w:rPr>
        <w:t>Администрация городского округа на постоянной основе осуществляет противопожарную пропаганду путем размещения плакатов на противопожарную тематику на</w:t>
      </w:r>
      <w:r w:rsidR="00B61266">
        <w:rPr>
          <w:rStyle w:val="ac"/>
          <w:color w:val="auto"/>
        </w:rPr>
        <w:t xml:space="preserve"> уличных рекламных конструкциях. </w:t>
      </w:r>
      <w:r w:rsidR="00B61266">
        <w:t>П</w:t>
      </w:r>
      <w:r w:rsidRPr="00B61266">
        <w:t xml:space="preserve">роводит совместно с представителями отдела по пожарному надзору </w:t>
      </w:r>
      <w:proofErr w:type="spellStart"/>
      <w:r w:rsidRPr="00B61266">
        <w:t>г.о</w:t>
      </w:r>
      <w:proofErr w:type="spellEnd"/>
      <w:r w:rsidRPr="00B61266">
        <w:t>. Домодедово и ГКУ МО «</w:t>
      </w:r>
      <w:proofErr w:type="spellStart"/>
      <w:r w:rsidRPr="00B61266">
        <w:t>Мособллес</w:t>
      </w:r>
      <w:proofErr w:type="spellEnd"/>
      <w:r w:rsidRPr="00B61266">
        <w:t>» агитационно-профилактические мероприятия</w:t>
      </w:r>
      <w:r w:rsidR="00B61266" w:rsidRPr="00B61266">
        <w:t xml:space="preserve"> в</w:t>
      </w:r>
      <w:r w:rsidRPr="00B61266">
        <w:t xml:space="preserve"> СНТ и лесных массивах, а также в частном секторе и многоквартирных жилых домах</w:t>
      </w:r>
      <w:r w:rsidR="00B61266">
        <w:t>,</w:t>
      </w:r>
      <w:r w:rsidRPr="00B61266">
        <w:t xml:space="preserve"> в тех микрорайонах и </w:t>
      </w:r>
      <w:r w:rsidR="00B61266" w:rsidRPr="00B61266">
        <w:t xml:space="preserve">административных </w:t>
      </w:r>
      <w:r w:rsidRPr="00B61266">
        <w:t>округах, где наблюдается  рост количеств</w:t>
      </w:r>
      <w:r w:rsidR="00B61266" w:rsidRPr="00B61266">
        <w:t xml:space="preserve">а пожаров и гибели людей на них. Особое внимание обращается на </w:t>
      </w:r>
      <w:r w:rsidRPr="00B61266">
        <w:t>места житель</w:t>
      </w:r>
      <w:r w:rsidR="001A489B">
        <w:t>ства лиц, относящихся к группе «риска»</w:t>
      </w:r>
      <w:r w:rsidRPr="00B61266">
        <w:t xml:space="preserve"> (многодетные семьи, социально незащищенные</w:t>
      </w:r>
      <w:r w:rsidR="001A489B" w:rsidRPr="001A489B">
        <w:t xml:space="preserve"> </w:t>
      </w:r>
      <w:r w:rsidR="001A489B" w:rsidRPr="00B61266">
        <w:t>лица</w:t>
      </w:r>
      <w:r w:rsidRPr="00B61266">
        <w:t xml:space="preserve">). </w:t>
      </w:r>
    </w:p>
    <w:p w:rsidR="00844931" w:rsidRDefault="00844931" w:rsidP="00844931">
      <w:pPr>
        <w:ind w:firstLine="709"/>
        <w:jc w:val="both"/>
        <w:rPr>
          <w:rStyle w:val="ac"/>
          <w:color w:val="auto"/>
        </w:rPr>
      </w:pPr>
      <w:r w:rsidRPr="00B61266">
        <w:rPr>
          <w:rStyle w:val="ac"/>
          <w:color w:val="auto"/>
        </w:rPr>
        <w:t xml:space="preserve">Кроме того, большое внимание уделяется недопущению детской смертности на пожарах. Вопросы противопожарной безопасности рассматриваются в образовательных учреждениях городского округа Домодедово на мероприятиях, посвященных Всемирному дню гражданской обороны, Дню </w:t>
      </w:r>
      <w:r w:rsidR="001A489B">
        <w:rPr>
          <w:rStyle w:val="ac"/>
          <w:color w:val="auto"/>
        </w:rPr>
        <w:t xml:space="preserve">гражданской обороны МЧС России </w:t>
      </w:r>
      <w:r w:rsidRPr="00B61266">
        <w:rPr>
          <w:rStyle w:val="ac"/>
          <w:color w:val="auto"/>
        </w:rPr>
        <w:t>и в ходе месячника пожарной безопасности.</w:t>
      </w:r>
    </w:p>
    <w:p w:rsidR="00CD6441" w:rsidRPr="00CD6441" w:rsidRDefault="00CD6441" w:rsidP="00CD6441">
      <w:pPr>
        <w:ind w:firstLine="709"/>
        <w:jc w:val="both"/>
      </w:pPr>
      <w:r w:rsidRPr="00CD6441">
        <w:rPr>
          <w:bCs/>
        </w:rPr>
        <w:t>В 2021 году проведено 7 заседаний комиссии по чрезвычайным ситуациям и обеспечению пожарной безопасности Администрации городского округа Домодедово. Рассмотрены вопросы  по обеспечению п</w:t>
      </w:r>
      <w:r w:rsidRPr="00CD6441">
        <w:t xml:space="preserve">редупреждения и профилактики пожаров и гибели людей (детей) на них, </w:t>
      </w:r>
      <w:r w:rsidRPr="00CD6441">
        <w:lastRenderedPageBreak/>
        <w:t>задачи по ликвидации последствий обильных снегопадов, об обеспечении безопасности в период весеннего паводка, о мерах по предупреждению пожаров, вызванных весенними травяными палами и другие. По итога</w:t>
      </w:r>
      <w:r w:rsidR="001A489B">
        <w:t>м прохождения весеннего паводка</w:t>
      </w:r>
      <w:r w:rsidRPr="00CD6441">
        <w:t xml:space="preserve"> определены зоны риска возникновения подтоплений, сформирована рабочая </w:t>
      </w:r>
      <w:r w:rsidR="001A489B">
        <w:t xml:space="preserve">группа </w:t>
      </w:r>
      <w:r w:rsidRPr="00CD6441">
        <w:t>по ликвидации причин подтопления, заседания которой проходят еженедельно.</w:t>
      </w:r>
    </w:p>
    <w:p w:rsidR="007F2805" w:rsidRPr="00316FE3" w:rsidRDefault="007F2805" w:rsidP="007F2805">
      <w:pPr>
        <w:ind w:firstLine="709"/>
        <w:jc w:val="both"/>
      </w:pPr>
      <w:r w:rsidRPr="00316FE3">
        <w:t>Совершенствуется подготовка руководства гражданской обороны и проверки готовности нештатных аварийно-спасательных формирований (НАСФ) и нештатных формирований по обеспечению выполнения мероприятий по гражданской обороне (НФГО) объектов экономики, расположенных на территории городского округа Домодедово</w:t>
      </w:r>
      <w:r w:rsidR="00C95A56">
        <w:t>,</w:t>
      </w:r>
      <w:r w:rsidRPr="00316FE3">
        <w:t xml:space="preserve"> к проведению аварийно-спасательных и других неотложных работ при ликвидации чрезвычайных ситуаций мирного и военного времени. </w:t>
      </w:r>
    </w:p>
    <w:p w:rsidR="007F2805" w:rsidRPr="002C2DC0" w:rsidRDefault="007F2805" w:rsidP="007F2805">
      <w:pPr>
        <w:ind w:firstLine="709"/>
        <w:jc w:val="both"/>
      </w:pPr>
      <w:r w:rsidRPr="002C2DC0">
        <w:t xml:space="preserve">В 2021 году </w:t>
      </w:r>
      <w:r w:rsidRPr="002C2DC0">
        <w:rPr>
          <w:rFonts w:cs="Times New Roman"/>
          <w:bCs/>
        </w:rPr>
        <w:t>прошли подготовку</w:t>
      </w:r>
      <w:r w:rsidR="001A489B">
        <w:rPr>
          <w:rFonts w:cs="Times New Roman"/>
          <w:bCs/>
        </w:rPr>
        <w:t xml:space="preserve"> </w:t>
      </w:r>
      <w:r w:rsidRPr="002C2DC0">
        <w:rPr>
          <w:rFonts w:cs="Times New Roman"/>
          <w:bCs/>
        </w:rPr>
        <w:t>30 р</w:t>
      </w:r>
      <w:r w:rsidRPr="002C2DC0">
        <w:rPr>
          <w:rFonts w:cs="Times New Roman"/>
          <w:shd w:val="clear" w:color="auto" w:fill="FFFFFF"/>
        </w:rPr>
        <w:t>уководителей и работников А</w:t>
      </w:r>
      <w:r w:rsidR="007640DB">
        <w:rPr>
          <w:rFonts w:cs="Times New Roman"/>
          <w:shd w:val="clear" w:color="auto" w:fill="FFFFFF"/>
        </w:rPr>
        <w:t>дминистрации городского округа,</w:t>
      </w:r>
      <w:r w:rsidRPr="002C2DC0">
        <w:rPr>
          <w:rFonts w:cs="Times New Roman"/>
          <w:shd w:val="clear" w:color="auto" w:fill="FFFFFF"/>
        </w:rPr>
        <w:t xml:space="preserve"> </w:t>
      </w:r>
      <w:r w:rsidR="00B44AD5" w:rsidRPr="002C2DC0">
        <w:rPr>
          <w:rFonts w:cs="Times New Roman"/>
          <w:shd w:val="clear" w:color="auto" w:fill="FFFFFF"/>
        </w:rPr>
        <w:t xml:space="preserve">а также </w:t>
      </w:r>
      <w:r w:rsidRPr="002C2DC0">
        <w:rPr>
          <w:rFonts w:cs="Times New Roman"/>
          <w:shd w:val="clear" w:color="auto" w:fill="FFFFFF"/>
        </w:rPr>
        <w:t>организаци</w:t>
      </w:r>
      <w:r w:rsidR="00B44AD5" w:rsidRPr="002C2DC0">
        <w:rPr>
          <w:rFonts w:cs="Times New Roman"/>
          <w:shd w:val="clear" w:color="auto" w:fill="FFFFFF"/>
        </w:rPr>
        <w:t>и</w:t>
      </w:r>
      <w:r w:rsidR="001A489B">
        <w:rPr>
          <w:rFonts w:cs="Times New Roman"/>
          <w:shd w:val="clear" w:color="auto" w:fill="FFFFFF"/>
        </w:rPr>
        <w:t xml:space="preserve"> </w:t>
      </w:r>
      <w:r w:rsidRPr="002C2DC0">
        <w:rPr>
          <w:rFonts w:cs="Times New Roman"/>
          <w:bCs/>
        </w:rPr>
        <w:t>на базе УМЦ ГКУ МО «Специальный центр «Звенигород»</w:t>
      </w:r>
      <w:r w:rsidR="008C2420">
        <w:rPr>
          <w:rFonts w:cs="Times New Roman"/>
          <w:bCs/>
        </w:rPr>
        <w:t xml:space="preserve"> и 24 –</w:t>
      </w:r>
      <w:r w:rsidR="00316FE3" w:rsidRPr="002C2DC0">
        <w:rPr>
          <w:rFonts w:cs="Times New Roman"/>
          <w:bCs/>
        </w:rPr>
        <w:t xml:space="preserve"> </w:t>
      </w:r>
      <w:r w:rsidRPr="002C2DC0">
        <w:rPr>
          <w:rFonts w:cs="Times New Roman"/>
          <w:bCs/>
        </w:rPr>
        <w:t>на муниципальных курсах гражданской обороны</w:t>
      </w:r>
      <w:r w:rsidR="00A26BE3" w:rsidRPr="002C2DC0">
        <w:rPr>
          <w:rFonts w:cs="Times New Roman"/>
          <w:shd w:val="clear" w:color="auto" w:fill="FFFFFF"/>
        </w:rPr>
        <w:t xml:space="preserve">. Кроме того, </w:t>
      </w:r>
      <w:r w:rsidR="001A489B">
        <w:rPr>
          <w:rFonts w:cs="Times New Roman"/>
          <w:shd w:val="clear" w:color="auto" w:fill="FFFFFF"/>
        </w:rPr>
        <w:t xml:space="preserve">сотрудники Администрации </w:t>
      </w:r>
      <w:r w:rsidR="00A26BE3" w:rsidRPr="002C2DC0">
        <w:t>п</w:t>
      </w:r>
      <w:r w:rsidRPr="002C2DC0">
        <w:t xml:space="preserve">риняли участие во всероссийском командно-штабном учении </w:t>
      </w:r>
      <w:r w:rsidRPr="002C2DC0">
        <w:rPr>
          <w:bCs/>
        </w:rPr>
        <w:t>по предупреждению и ликвидации чрезвычайных ситуаций, вызванных весенними паводками и лесными пожарами</w:t>
      </w:r>
      <w:r w:rsidR="008C2420">
        <w:rPr>
          <w:bCs/>
        </w:rPr>
        <w:t>,</w:t>
      </w:r>
      <w:r w:rsidRPr="002C2DC0">
        <w:rPr>
          <w:szCs w:val="28"/>
        </w:rPr>
        <w:t xml:space="preserve"> и </w:t>
      </w:r>
      <w:r w:rsidRPr="002C2DC0">
        <w:rPr>
          <w:bCs/>
        </w:rPr>
        <w:t xml:space="preserve">во Всероссийской штабной тренировке по гражданской обороне. На уровне </w:t>
      </w:r>
      <w:r w:rsidR="00A26BE3" w:rsidRPr="002C2DC0">
        <w:rPr>
          <w:bCs/>
        </w:rPr>
        <w:t>городского округа</w:t>
      </w:r>
      <w:r w:rsidRPr="002C2DC0">
        <w:rPr>
          <w:bCs/>
        </w:rPr>
        <w:t xml:space="preserve"> проведено тактико-специальное учение </w:t>
      </w:r>
      <w:r w:rsidRPr="002C2DC0">
        <w:t>с НАСФ и НФГО, в которых приняли участие 40 организаций, от которых были представлены 66 формирований, общей численностью 316 человек.</w:t>
      </w:r>
    </w:p>
    <w:p w:rsidR="00CD6441" w:rsidRPr="00B61266" w:rsidRDefault="00CD6441" w:rsidP="00844931">
      <w:pPr>
        <w:ind w:firstLine="709"/>
        <w:jc w:val="both"/>
        <w:rPr>
          <w:rStyle w:val="ac"/>
          <w:color w:val="auto"/>
        </w:rPr>
      </w:pPr>
    </w:p>
    <w:p w:rsidR="0029518A" w:rsidRPr="0029518A" w:rsidRDefault="0029518A" w:rsidP="0029518A">
      <w:pPr>
        <w:ind w:firstLine="709"/>
        <w:jc w:val="both"/>
        <w:rPr>
          <w:rStyle w:val="ac"/>
          <w:color w:val="auto"/>
        </w:rPr>
      </w:pPr>
      <w:r w:rsidRPr="0029518A">
        <w:rPr>
          <w:rStyle w:val="ac"/>
          <w:color w:val="auto"/>
        </w:rPr>
        <w:t xml:space="preserve">В округе активно работает единая дежурно-диспетчерская служба. </w:t>
      </w:r>
    </w:p>
    <w:p w:rsidR="0029518A" w:rsidRDefault="0029518A" w:rsidP="0029518A">
      <w:pPr>
        <w:ind w:firstLine="709"/>
        <w:jc w:val="both"/>
        <w:rPr>
          <w:rStyle w:val="ac"/>
          <w:color w:val="auto"/>
        </w:rPr>
      </w:pPr>
      <w:r w:rsidRPr="0029518A">
        <w:rPr>
          <w:rStyle w:val="ac"/>
          <w:color w:val="auto"/>
        </w:rPr>
        <w:t>В течение 2021 года в единую дежурно-диспетчерскую службу МКУ «ЕДДС-112» поступило более 340 тыс. обращений жителей и гостей округа, из них в ЕДДС – более 47 тыс. обращений, а по системе вызова экстренных оперативных</w:t>
      </w:r>
      <w:r w:rsidR="00C12CD6">
        <w:rPr>
          <w:rStyle w:val="ac"/>
          <w:color w:val="auto"/>
        </w:rPr>
        <w:t xml:space="preserve"> служб по единому номеру «112» </w:t>
      </w:r>
      <w:r w:rsidR="00C12CD6">
        <w:rPr>
          <w:rFonts w:cs="Times New Roman"/>
          <w:bCs/>
        </w:rPr>
        <w:t>–</w:t>
      </w:r>
      <w:r w:rsidRPr="0029518A">
        <w:rPr>
          <w:rStyle w:val="ac"/>
          <w:color w:val="auto"/>
        </w:rPr>
        <w:t xml:space="preserve"> почти 293 тыс. телефонных обращений.</w:t>
      </w:r>
    </w:p>
    <w:p w:rsidR="008D5BB2" w:rsidRDefault="008D5BB2" w:rsidP="0029518A">
      <w:pPr>
        <w:ind w:firstLine="709"/>
        <w:jc w:val="both"/>
        <w:rPr>
          <w:rStyle w:val="ac"/>
          <w:color w:val="auto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4551"/>
        <w:gridCol w:w="3828"/>
      </w:tblGrid>
      <w:tr w:rsidR="008D5BB2" w:rsidRPr="00413A15" w:rsidTr="00FB09B3">
        <w:trPr>
          <w:trHeight w:val="8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Наименование организаций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Количество обращений</w:t>
            </w:r>
          </w:p>
        </w:tc>
      </w:tr>
      <w:tr w:rsidR="008D5BB2" w:rsidRPr="00413A15" w:rsidTr="00FB09B3">
        <w:trPr>
          <w:trHeight w:val="1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685189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85189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685189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85189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8D5BB2" w:rsidRPr="00413A15" w:rsidTr="00FB09B3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Общее количество поступивших сообщений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340</w:t>
            </w:r>
            <w:r w:rsidR="00C12CD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 w:rsidRPr="005A077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324</w:t>
            </w:r>
          </w:p>
        </w:tc>
      </w:tr>
      <w:tr w:rsidR="008D5BB2" w:rsidRPr="00413A15" w:rsidTr="00FB09B3">
        <w:trPr>
          <w:trHeight w:val="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Количество обращений в ЕДДС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47</w:t>
            </w:r>
            <w:r w:rsidR="00C12CD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 w:rsidRPr="005A077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544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МУП «Домодедовский водоканал»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4026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МУП «Теплосеть»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3535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ДФ АО «</w:t>
            </w:r>
            <w:proofErr w:type="spellStart"/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Мособлэнерго</w:t>
            </w:r>
            <w:proofErr w:type="spellEnd"/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3461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             ПАО «</w:t>
            </w:r>
            <w:proofErr w:type="spellStart"/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Россети</w:t>
            </w:r>
            <w:proofErr w:type="spellEnd"/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МР» Домодедовские РЭС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16</w:t>
            </w:r>
            <w:r w:rsidR="00C12CD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027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Мособлгаз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328</w:t>
            </w:r>
          </w:p>
        </w:tc>
      </w:tr>
      <w:tr w:rsidR="008D5BB2" w:rsidRPr="00413A15" w:rsidTr="00FB09B3">
        <w:trPr>
          <w:trHeight w:val="375"/>
        </w:trPr>
        <w:tc>
          <w:tcPr>
            <w:tcW w:w="8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Управляющие компании ЖКХ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ОАО «Домодедово-</w:t>
            </w:r>
            <w:proofErr w:type="spellStart"/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Жилсервис</w:t>
            </w:r>
            <w:proofErr w:type="spellEnd"/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4527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ОАО «Заря-</w:t>
            </w:r>
            <w:proofErr w:type="spellStart"/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Жилсервис</w:t>
            </w:r>
            <w:proofErr w:type="spellEnd"/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1093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ООО УК «ОРИОН-ЮГ»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1066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Группа компаний «Дружба»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498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ООО «Ритм»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110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ООО «УК «</w:t>
            </w:r>
            <w:proofErr w:type="spellStart"/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Гюнай</w:t>
            </w:r>
            <w:proofErr w:type="spellEnd"/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491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C12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ООО «УК ДЭЗ «</w:t>
            </w:r>
            <w:proofErr w:type="spellStart"/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Мособлстройтрест</w:t>
            </w:r>
            <w:proofErr w:type="spellEnd"/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№ 11»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101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lastRenderedPageBreak/>
              <w:t>ООО «</w:t>
            </w:r>
            <w:proofErr w:type="spellStart"/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ДомЭксКом</w:t>
            </w:r>
            <w:proofErr w:type="spellEnd"/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24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ООО УК «М</w:t>
            </w:r>
            <w:proofErr w:type="gramStart"/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  <w:proofErr w:type="gramEnd"/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173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C12CD6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ООО «УК ДЭЗ «</w:t>
            </w:r>
            <w:r w:rsidR="008D5BB2"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Капитал»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55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ООО «УК Доверие»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236</w:t>
            </w:r>
          </w:p>
        </w:tc>
      </w:tr>
      <w:tr w:rsidR="008D5BB2" w:rsidRPr="00413A15" w:rsidTr="00FB09B3">
        <w:trPr>
          <w:trHeight w:val="243"/>
        </w:trPr>
        <w:tc>
          <w:tcPr>
            <w:tcW w:w="8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МБУ «Комбинат благоустройства»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99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МКУ «Спецслужба в сфере погребения и похоронного дела»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ООО «Каширский региональный оператор»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736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Дорожные службы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9555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Прочие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22</w:t>
            </w:r>
            <w:r w:rsidR="00C12CD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027</w:t>
            </w:r>
          </w:p>
        </w:tc>
      </w:tr>
      <w:tr w:rsidR="008D5BB2" w:rsidRPr="00413A15" w:rsidTr="00FB09B3">
        <w:trPr>
          <w:trHeight w:val="1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Количество обращений в систему-112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292</w:t>
            </w:r>
            <w:r w:rsidR="00C12CD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 w:rsidRPr="005A077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780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Пожарно-спасательный гарнизон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5232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Полиция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74044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7 б 2 </w:t>
            </w:r>
            <w:proofErr w:type="gramStart"/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п</w:t>
            </w:r>
            <w:proofErr w:type="gramEnd"/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ГИБДД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6973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Скорая медицинская помощь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102</w:t>
            </w:r>
            <w:r w:rsidR="00C12CD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796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Мособлгаз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972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Комитет лесного хозяйства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278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Федеральная служба безопасности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170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Центр мемориальных услуг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1223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C12CD6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C12CD6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</w:rPr>
              <w:t>Прочие обращения: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Справочные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46</w:t>
            </w:r>
            <w:r w:rsidR="00C12CD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343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Автодозвон (</w:t>
            </w:r>
            <w:proofErr w:type="gramStart"/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случайные</w:t>
            </w:r>
            <w:proofErr w:type="gramEnd"/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48</w:t>
            </w:r>
            <w:r w:rsidR="00C12CD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710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Хулиганские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1582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Ложные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2487</w:t>
            </w:r>
          </w:p>
        </w:tc>
      </w:tr>
      <w:tr w:rsidR="008D5BB2" w:rsidRPr="00413A15" w:rsidTr="00FB09B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Детская шалость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979</w:t>
            </w:r>
          </w:p>
        </w:tc>
      </w:tr>
      <w:tr w:rsidR="008D5BB2" w:rsidRPr="00413A15" w:rsidTr="00FB09B3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Другие субъекты и муниципальные образования и т.д.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B2" w:rsidRPr="005A0773" w:rsidRDefault="008D5BB2" w:rsidP="00FB0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A077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991</w:t>
            </w:r>
          </w:p>
        </w:tc>
      </w:tr>
    </w:tbl>
    <w:p w:rsidR="008D5BB2" w:rsidRPr="0029518A" w:rsidRDefault="008D5BB2" w:rsidP="0029518A">
      <w:pPr>
        <w:ind w:firstLine="709"/>
        <w:jc w:val="both"/>
        <w:rPr>
          <w:rStyle w:val="ac"/>
          <w:color w:val="auto"/>
        </w:rPr>
      </w:pPr>
    </w:p>
    <w:p w:rsidR="0019783E" w:rsidRPr="0019783E" w:rsidRDefault="0019783E" w:rsidP="0019783E">
      <w:pPr>
        <w:ind w:firstLine="709"/>
        <w:jc w:val="both"/>
        <w:rPr>
          <w:rStyle w:val="ac"/>
          <w:color w:val="auto"/>
        </w:rPr>
      </w:pPr>
      <w:r w:rsidRPr="0019783E">
        <w:rPr>
          <w:rStyle w:val="ac"/>
          <w:color w:val="auto"/>
        </w:rPr>
        <w:t xml:space="preserve">Системы оповещения населения городского округа Домодедово поддерживаются в работоспособном </w:t>
      </w:r>
      <w:proofErr w:type="gramStart"/>
      <w:r w:rsidRPr="0019783E">
        <w:rPr>
          <w:rStyle w:val="ac"/>
          <w:color w:val="auto"/>
        </w:rPr>
        <w:t>состоянии</w:t>
      </w:r>
      <w:proofErr w:type="gramEnd"/>
      <w:r w:rsidRPr="0019783E">
        <w:rPr>
          <w:rStyle w:val="ac"/>
          <w:color w:val="auto"/>
        </w:rPr>
        <w:t xml:space="preserve">. Проводится их эксплуатационно-техническое обслуживание. </w:t>
      </w:r>
      <w:r w:rsidRPr="0019783E">
        <w:rPr>
          <w:bCs/>
        </w:rPr>
        <w:t>В течение 2021 года проведено более 550 проверок системы оповещения.</w:t>
      </w:r>
      <w:r w:rsidRPr="0019783E">
        <w:rPr>
          <w:rStyle w:val="ac"/>
          <w:color w:val="auto"/>
        </w:rPr>
        <w:t xml:space="preserve"> Системы готовы к применению по назначению.</w:t>
      </w:r>
    </w:p>
    <w:p w:rsidR="00B77E43" w:rsidRPr="00FB09B3" w:rsidRDefault="00B77E43" w:rsidP="003F6A03">
      <w:pPr>
        <w:ind w:firstLine="709"/>
        <w:jc w:val="both"/>
        <w:rPr>
          <w:rStyle w:val="ac"/>
        </w:rPr>
      </w:pPr>
      <w:r w:rsidRPr="00FB09B3">
        <w:rPr>
          <w:rStyle w:val="ac"/>
        </w:rPr>
        <w:t>А</w:t>
      </w:r>
      <w:r w:rsidR="00671542" w:rsidRPr="00FB09B3">
        <w:rPr>
          <w:rStyle w:val="ac"/>
        </w:rPr>
        <w:t>дминистрацией городского округа</w:t>
      </w:r>
      <w:r w:rsidRPr="00FB09B3">
        <w:rPr>
          <w:rStyle w:val="ac"/>
        </w:rPr>
        <w:t xml:space="preserve"> проводится работа по подключению камер видеонаблюдения к системе «Безопасный регион». В 202</w:t>
      </w:r>
      <w:r w:rsidR="00FB09B3" w:rsidRPr="00FB09B3">
        <w:rPr>
          <w:rStyle w:val="ac"/>
        </w:rPr>
        <w:t>1</w:t>
      </w:r>
      <w:r w:rsidRPr="00FB09B3">
        <w:rPr>
          <w:rStyle w:val="ac"/>
        </w:rPr>
        <w:t xml:space="preserve"> году подключено </w:t>
      </w:r>
      <w:r w:rsidR="00FB09B3" w:rsidRPr="00FB09B3">
        <w:rPr>
          <w:rStyle w:val="ac"/>
        </w:rPr>
        <w:t>2473</w:t>
      </w:r>
      <w:r w:rsidRPr="00FB09B3">
        <w:rPr>
          <w:rStyle w:val="ac"/>
        </w:rPr>
        <w:t xml:space="preserve"> камер</w:t>
      </w:r>
      <w:r w:rsidR="00FB09B3" w:rsidRPr="00FB09B3">
        <w:rPr>
          <w:rStyle w:val="ac"/>
        </w:rPr>
        <w:t>ы</w:t>
      </w:r>
      <w:r w:rsidRPr="00FB09B3">
        <w:rPr>
          <w:rStyle w:val="ac"/>
        </w:rPr>
        <w:t xml:space="preserve"> видеонаблюдения. Рост по с</w:t>
      </w:r>
      <w:r w:rsidR="00671542" w:rsidRPr="00FB09B3">
        <w:rPr>
          <w:rStyle w:val="ac"/>
        </w:rPr>
        <w:t xml:space="preserve">равнению с прошлым годом на </w:t>
      </w:r>
      <w:r w:rsidR="00FB09B3" w:rsidRPr="00FB09B3">
        <w:rPr>
          <w:rStyle w:val="ac"/>
        </w:rPr>
        <w:t>478</w:t>
      </w:r>
      <w:r w:rsidRPr="00FB09B3">
        <w:rPr>
          <w:rStyle w:val="ac"/>
        </w:rPr>
        <w:t xml:space="preserve"> камер. В городском округе все </w:t>
      </w:r>
      <w:r w:rsidR="00186B8A" w:rsidRPr="00FB09B3">
        <w:rPr>
          <w:rStyle w:val="ac"/>
        </w:rPr>
        <w:t>социально-значимые объекты подключены к системе «Безопасный регион».</w:t>
      </w:r>
    </w:p>
    <w:p w:rsidR="00FB09B3" w:rsidRDefault="00FB09B3" w:rsidP="003F6A03">
      <w:pPr>
        <w:ind w:firstLine="709"/>
        <w:jc w:val="both"/>
        <w:rPr>
          <w:rStyle w:val="ac"/>
          <w:color w:val="auto"/>
        </w:rPr>
      </w:pPr>
      <w:r w:rsidRPr="00FB09B3">
        <w:rPr>
          <w:rStyle w:val="ac"/>
          <w:color w:val="auto"/>
        </w:rPr>
        <w:t>В 2021 году было оборудовано видеонаблюдением 320 подъездов многоквартирных жилых домов.</w:t>
      </w:r>
      <w:r w:rsidR="00716646">
        <w:rPr>
          <w:rStyle w:val="ac"/>
          <w:color w:val="auto"/>
        </w:rPr>
        <w:t xml:space="preserve"> </w:t>
      </w:r>
      <w:r w:rsidRPr="00FB09B3">
        <w:rPr>
          <w:rStyle w:val="ac"/>
          <w:color w:val="auto"/>
        </w:rPr>
        <w:t xml:space="preserve">Всего в округе </w:t>
      </w:r>
      <w:r>
        <w:rPr>
          <w:rStyle w:val="ac"/>
          <w:color w:val="auto"/>
        </w:rPr>
        <w:t xml:space="preserve">камерами </w:t>
      </w:r>
      <w:r w:rsidRPr="00FB09B3">
        <w:rPr>
          <w:rStyle w:val="ac"/>
          <w:color w:val="auto"/>
        </w:rPr>
        <w:t>видеонаблюдени</w:t>
      </w:r>
      <w:r w:rsidR="00716646">
        <w:rPr>
          <w:rStyle w:val="ac"/>
          <w:color w:val="auto"/>
        </w:rPr>
        <w:t>я</w:t>
      </w:r>
      <w:r w:rsidR="00845F3B">
        <w:rPr>
          <w:rStyle w:val="ac"/>
          <w:color w:val="auto"/>
        </w:rPr>
        <w:t xml:space="preserve"> </w:t>
      </w:r>
      <w:r w:rsidR="00716646" w:rsidRPr="00FB09B3">
        <w:rPr>
          <w:rStyle w:val="ac"/>
          <w:color w:val="auto"/>
        </w:rPr>
        <w:t xml:space="preserve">оснащено </w:t>
      </w:r>
      <w:r w:rsidR="00845F3B">
        <w:rPr>
          <w:rStyle w:val="ac"/>
          <w:color w:val="auto"/>
        </w:rPr>
        <w:t xml:space="preserve">842 </w:t>
      </w:r>
      <w:r w:rsidRPr="00FB09B3">
        <w:rPr>
          <w:rStyle w:val="ac"/>
          <w:color w:val="auto"/>
        </w:rPr>
        <w:t xml:space="preserve">подъезда.  </w:t>
      </w:r>
    </w:p>
    <w:p w:rsidR="00845F3B" w:rsidRDefault="00845F3B" w:rsidP="003F6A03">
      <w:pPr>
        <w:ind w:firstLine="709"/>
        <w:jc w:val="both"/>
        <w:rPr>
          <w:rStyle w:val="ac"/>
          <w:color w:val="auto"/>
        </w:rPr>
      </w:pPr>
    </w:p>
    <w:p w:rsidR="00017914" w:rsidRPr="00845F3B" w:rsidRDefault="00017914" w:rsidP="003F6A03">
      <w:pPr>
        <w:ind w:firstLine="709"/>
        <w:jc w:val="both"/>
        <w:rPr>
          <w:rStyle w:val="ac"/>
        </w:rPr>
      </w:pPr>
      <w:r w:rsidRPr="00845F3B">
        <w:rPr>
          <w:rStyle w:val="ac"/>
        </w:rPr>
        <w:t>Подключено к системе «Безопасный регион:</w:t>
      </w:r>
    </w:p>
    <w:p w:rsidR="00017914" w:rsidRPr="003F6A03" w:rsidRDefault="00D2778E" w:rsidP="003F6A03">
      <w:pPr>
        <w:ind w:firstLine="709"/>
        <w:jc w:val="both"/>
        <w:rPr>
          <w:rStyle w:val="ac"/>
        </w:rPr>
      </w:pPr>
      <w:r w:rsidRPr="003F6A03">
        <w:rPr>
          <w:rStyle w:val="ac"/>
        </w:rPr>
        <w:t xml:space="preserve">- </w:t>
      </w:r>
      <w:r w:rsidR="003F6A03" w:rsidRPr="003F6A03">
        <w:rPr>
          <w:rStyle w:val="ac"/>
        </w:rPr>
        <w:t xml:space="preserve">402 </w:t>
      </w:r>
      <w:r w:rsidRPr="003F6A03">
        <w:rPr>
          <w:rStyle w:val="ac"/>
        </w:rPr>
        <w:t>камер</w:t>
      </w:r>
      <w:r w:rsidR="003F6A03" w:rsidRPr="003F6A03">
        <w:rPr>
          <w:rStyle w:val="ac"/>
        </w:rPr>
        <w:t>ы</w:t>
      </w:r>
      <w:r w:rsidR="00017914" w:rsidRPr="003F6A03">
        <w:rPr>
          <w:rStyle w:val="ac"/>
        </w:rPr>
        <w:t xml:space="preserve"> в детских садах, школах и объектах дополнительного образования;</w:t>
      </w:r>
    </w:p>
    <w:p w:rsidR="00017914" w:rsidRPr="003F6A03" w:rsidRDefault="00017914" w:rsidP="003F6A03">
      <w:pPr>
        <w:ind w:firstLine="709"/>
        <w:jc w:val="both"/>
        <w:rPr>
          <w:rStyle w:val="ac"/>
        </w:rPr>
      </w:pPr>
      <w:r w:rsidRPr="003F6A03">
        <w:rPr>
          <w:rStyle w:val="ac"/>
        </w:rPr>
        <w:t>-</w:t>
      </w:r>
      <w:r w:rsidR="004A1E03">
        <w:rPr>
          <w:rStyle w:val="ac"/>
        </w:rPr>
        <w:t xml:space="preserve"> </w:t>
      </w:r>
      <w:r w:rsidR="003F6A03" w:rsidRPr="003F6A03">
        <w:rPr>
          <w:rStyle w:val="ac"/>
        </w:rPr>
        <w:t>304</w:t>
      </w:r>
      <w:r w:rsidR="008809E3" w:rsidRPr="003F6A03">
        <w:rPr>
          <w:rStyle w:val="ac"/>
        </w:rPr>
        <w:t xml:space="preserve"> камер</w:t>
      </w:r>
      <w:r w:rsidR="003F6A03" w:rsidRPr="003F6A03">
        <w:rPr>
          <w:rStyle w:val="ac"/>
        </w:rPr>
        <w:t>ы</w:t>
      </w:r>
      <w:r w:rsidRPr="003F6A03">
        <w:rPr>
          <w:rStyle w:val="ac"/>
        </w:rPr>
        <w:t xml:space="preserve"> в </w:t>
      </w:r>
      <w:proofErr w:type="gramStart"/>
      <w:r w:rsidRPr="003F6A03">
        <w:rPr>
          <w:rStyle w:val="ac"/>
        </w:rPr>
        <w:t>объектах</w:t>
      </w:r>
      <w:proofErr w:type="gramEnd"/>
      <w:r w:rsidRPr="003F6A03">
        <w:rPr>
          <w:rStyle w:val="ac"/>
        </w:rPr>
        <w:t xml:space="preserve"> культуры и спорта;</w:t>
      </w:r>
    </w:p>
    <w:p w:rsidR="00017914" w:rsidRPr="003F6A03" w:rsidRDefault="00017914" w:rsidP="003F6A03">
      <w:pPr>
        <w:ind w:firstLine="709"/>
        <w:jc w:val="both"/>
        <w:rPr>
          <w:rStyle w:val="ac"/>
        </w:rPr>
      </w:pPr>
      <w:r w:rsidRPr="003F6A03">
        <w:rPr>
          <w:rStyle w:val="ac"/>
        </w:rPr>
        <w:lastRenderedPageBreak/>
        <w:t>-</w:t>
      </w:r>
      <w:r w:rsidR="004A1E03">
        <w:rPr>
          <w:rStyle w:val="ac"/>
        </w:rPr>
        <w:t xml:space="preserve"> </w:t>
      </w:r>
      <w:r w:rsidR="00516153" w:rsidRPr="003F6A03">
        <w:rPr>
          <w:rStyle w:val="ac"/>
        </w:rPr>
        <w:t>56 камер</w:t>
      </w:r>
      <w:r w:rsidRPr="003F6A03">
        <w:rPr>
          <w:rStyle w:val="ac"/>
        </w:rPr>
        <w:t xml:space="preserve"> на детских площадках;</w:t>
      </w:r>
    </w:p>
    <w:p w:rsidR="00017914" w:rsidRPr="003F6A03" w:rsidRDefault="00017914" w:rsidP="003F6A03">
      <w:pPr>
        <w:ind w:firstLine="709"/>
        <w:jc w:val="both"/>
        <w:rPr>
          <w:rStyle w:val="ac"/>
        </w:rPr>
      </w:pPr>
      <w:r w:rsidRPr="003F6A03">
        <w:rPr>
          <w:rStyle w:val="ac"/>
        </w:rPr>
        <w:t>-</w:t>
      </w:r>
      <w:r w:rsidR="004A1E03">
        <w:rPr>
          <w:rStyle w:val="ac"/>
        </w:rPr>
        <w:t xml:space="preserve"> </w:t>
      </w:r>
      <w:r w:rsidR="003F6A03" w:rsidRPr="003F6A03">
        <w:rPr>
          <w:rStyle w:val="ac"/>
        </w:rPr>
        <w:t>100</w:t>
      </w:r>
      <w:r w:rsidR="004A1E03">
        <w:rPr>
          <w:rStyle w:val="ac"/>
        </w:rPr>
        <w:t xml:space="preserve"> камер в</w:t>
      </w:r>
      <w:r w:rsidRPr="003F6A03">
        <w:rPr>
          <w:rStyle w:val="ac"/>
        </w:rPr>
        <w:t xml:space="preserve"> </w:t>
      </w:r>
      <w:proofErr w:type="gramStart"/>
      <w:r w:rsidRPr="003F6A03">
        <w:rPr>
          <w:rStyle w:val="ac"/>
        </w:rPr>
        <w:t>скверах</w:t>
      </w:r>
      <w:proofErr w:type="gramEnd"/>
      <w:r w:rsidR="004A1E03">
        <w:rPr>
          <w:rStyle w:val="ac"/>
        </w:rPr>
        <w:t>,</w:t>
      </w:r>
      <w:r w:rsidR="004A1E03" w:rsidRPr="004A1E03">
        <w:rPr>
          <w:rStyle w:val="ac"/>
        </w:rPr>
        <w:t xml:space="preserve"> </w:t>
      </w:r>
      <w:r w:rsidR="004A1E03" w:rsidRPr="003F6A03">
        <w:rPr>
          <w:rStyle w:val="ac"/>
        </w:rPr>
        <w:t>парках</w:t>
      </w:r>
      <w:r w:rsidR="004A1E03">
        <w:rPr>
          <w:rStyle w:val="ac"/>
        </w:rPr>
        <w:t>, на</w:t>
      </w:r>
      <w:r w:rsidR="004A1E03" w:rsidRPr="003F6A03">
        <w:rPr>
          <w:rStyle w:val="ac"/>
        </w:rPr>
        <w:t xml:space="preserve"> аллеях</w:t>
      </w:r>
      <w:r w:rsidR="004A1E03">
        <w:rPr>
          <w:rStyle w:val="ac"/>
        </w:rPr>
        <w:t xml:space="preserve"> и </w:t>
      </w:r>
      <w:r w:rsidRPr="003F6A03">
        <w:rPr>
          <w:rStyle w:val="ac"/>
        </w:rPr>
        <w:t>площади;</w:t>
      </w:r>
    </w:p>
    <w:p w:rsidR="00017914" w:rsidRPr="003F6A03" w:rsidRDefault="00017914" w:rsidP="003F6A03">
      <w:pPr>
        <w:ind w:firstLine="709"/>
        <w:jc w:val="both"/>
        <w:rPr>
          <w:rStyle w:val="ac"/>
        </w:rPr>
      </w:pPr>
      <w:r w:rsidRPr="003F6A03">
        <w:rPr>
          <w:rStyle w:val="ac"/>
        </w:rPr>
        <w:t>-</w:t>
      </w:r>
      <w:r w:rsidR="004A1E03">
        <w:rPr>
          <w:rStyle w:val="ac"/>
        </w:rPr>
        <w:t xml:space="preserve"> </w:t>
      </w:r>
      <w:r w:rsidR="00516153" w:rsidRPr="003F6A03">
        <w:rPr>
          <w:rStyle w:val="ac"/>
        </w:rPr>
        <w:t>842</w:t>
      </w:r>
      <w:r w:rsidRPr="003F6A03">
        <w:rPr>
          <w:rStyle w:val="ac"/>
        </w:rPr>
        <w:t xml:space="preserve"> камер</w:t>
      </w:r>
      <w:r w:rsidR="00516153" w:rsidRPr="003F6A03">
        <w:rPr>
          <w:rStyle w:val="ac"/>
        </w:rPr>
        <w:t>ы</w:t>
      </w:r>
      <w:r w:rsidR="004A1E03">
        <w:rPr>
          <w:rStyle w:val="ac"/>
        </w:rPr>
        <w:t xml:space="preserve"> в</w:t>
      </w:r>
      <w:r w:rsidRPr="003F6A03">
        <w:rPr>
          <w:rStyle w:val="ac"/>
        </w:rPr>
        <w:t xml:space="preserve"> </w:t>
      </w:r>
      <w:proofErr w:type="gramStart"/>
      <w:r w:rsidRPr="003F6A03">
        <w:rPr>
          <w:rStyle w:val="ac"/>
        </w:rPr>
        <w:t>подъездах</w:t>
      </w:r>
      <w:proofErr w:type="gramEnd"/>
      <w:r w:rsidRPr="003F6A03">
        <w:rPr>
          <w:rStyle w:val="ac"/>
        </w:rPr>
        <w:t xml:space="preserve"> многоквартирных домов;</w:t>
      </w:r>
    </w:p>
    <w:p w:rsidR="00017914" w:rsidRPr="003F6A03" w:rsidRDefault="00BA6692" w:rsidP="003F6A03">
      <w:pPr>
        <w:ind w:firstLine="709"/>
        <w:jc w:val="both"/>
        <w:rPr>
          <w:rStyle w:val="ac"/>
        </w:rPr>
      </w:pPr>
      <w:r w:rsidRPr="003F6A03">
        <w:rPr>
          <w:rStyle w:val="ac"/>
        </w:rPr>
        <w:t>-</w:t>
      </w:r>
      <w:r w:rsidR="004A1E03">
        <w:rPr>
          <w:rStyle w:val="ac"/>
        </w:rPr>
        <w:t xml:space="preserve"> </w:t>
      </w:r>
      <w:r w:rsidR="003F6A03" w:rsidRPr="003F6A03">
        <w:rPr>
          <w:rStyle w:val="ac"/>
        </w:rPr>
        <w:t>223</w:t>
      </w:r>
      <w:r w:rsidRPr="003F6A03">
        <w:rPr>
          <w:rStyle w:val="ac"/>
        </w:rPr>
        <w:t xml:space="preserve"> камер</w:t>
      </w:r>
      <w:r w:rsidR="0012726D" w:rsidRPr="003F6A03">
        <w:rPr>
          <w:rStyle w:val="ac"/>
        </w:rPr>
        <w:t>ы</w:t>
      </w:r>
      <w:r w:rsidR="00017914" w:rsidRPr="003F6A03">
        <w:rPr>
          <w:rStyle w:val="ac"/>
        </w:rPr>
        <w:t xml:space="preserve"> на коммерческих объектах;</w:t>
      </w:r>
    </w:p>
    <w:p w:rsidR="00017914" w:rsidRPr="003F6A03" w:rsidRDefault="00017914" w:rsidP="003F6A03">
      <w:pPr>
        <w:ind w:firstLine="709"/>
        <w:jc w:val="both"/>
        <w:rPr>
          <w:rStyle w:val="ac"/>
        </w:rPr>
      </w:pPr>
      <w:r w:rsidRPr="003F6A03">
        <w:rPr>
          <w:rStyle w:val="ac"/>
        </w:rPr>
        <w:t>-</w:t>
      </w:r>
      <w:r w:rsidR="004A1E03">
        <w:rPr>
          <w:rStyle w:val="ac"/>
        </w:rPr>
        <w:t xml:space="preserve"> </w:t>
      </w:r>
      <w:r w:rsidR="0012726D" w:rsidRPr="003F6A03">
        <w:rPr>
          <w:rStyle w:val="ac"/>
        </w:rPr>
        <w:t>3</w:t>
      </w:r>
      <w:r w:rsidR="003F6A03" w:rsidRPr="003F6A03">
        <w:rPr>
          <w:rStyle w:val="ac"/>
        </w:rPr>
        <w:t xml:space="preserve">65 </w:t>
      </w:r>
      <w:r w:rsidRPr="003F6A03">
        <w:rPr>
          <w:rStyle w:val="ac"/>
        </w:rPr>
        <w:t>камер на перекрестках и пешеходных переходах;</w:t>
      </w:r>
    </w:p>
    <w:p w:rsidR="00017914" w:rsidRPr="003F6A03" w:rsidRDefault="00017914" w:rsidP="003F6A03">
      <w:pPr>
        <w:ind w:firstLine="709"/>
        <w:jc w:val="both"/>
        <w:rPr>
          <w:rStyle w:val="ac"/>
        </w:rPr>
      </w:pPr>
      <w:r w:rsidRPr="003F6A03">
        <w:rPr>
          <w:rStyle w:val="ac"/>
        </w:rPr>
        <w:t>-</w:t>
      </w:r>
      <w:r w:rsidR="004A1E03">
        <w:rPr>
          <w:rStyle w:val="ac"/>
        </w:rPr>
        <w:t xml:space="preserve"> </w:t>
      </w:r>
      <w:r w:rsidR="0012726D" w:rsidRPr="003F6A03">
        <w:rPr>
          <w:rStyle w:val="ac"/>
        </w:rPr>
        <w:t>8</w:t>
      </w:r>
      <w:r w:rsidR="003F6A03" w:rsidRPr="003F6A03">
        <w:rPr>
          <w:rStyle w:val="ac"/>
        </w:rPr>
        <w:t>9</w:t>
      </w:r>
      <w:r w:rsidR="0012726D" w:rsidRPr="003F6A03">
        <w:rPr>
          <w:rStyle w:val="ac"/>
        </w:rPr>
        <w:t xml:space="preserve"> камер</w:t>
      </w:r>
      <w:r w:rsidRPr="003F6A03">
        <w:rPr>
          <w:rStyle w:val="ac"/>
        </w:rPr>
        <w:t xml:space="preserve"> на объектах здравоохранения;</w:t>
      </w:r>
    </w:p>
    <w:p w:rsidR="00017914" w:rsidRPr="003F6A03" w:rsidRDefault="00017914" w:rsidP="003F6A03">
      <w:pPr>
        <w:ind w:firstLine="709"/>
        <w:jc w:val="both"/>
        <w:rPr>
          <w:rStyle w:val="ac"/>
        </w:rPr>
      </w:pPr>
      <w:r w:rsidRPr="003F6A03">
        <w:rPr>
          <w:rStyle w:val="ac"/>
        </w:rPr>
        <w:t>-</w:t>
      </w:r>
      <w:r w:rsidR="004A1E03">
        <w:rPr>
          <w:rStyle w:val="ac"/>
        </w:rPr>
        <w:t xml:space="preserve"> </w:t>
      </w:r>
      <w:r w:rsidRPr="003F6A03">
        <w:rPr>
          <w:rStyle w:val="ac"/>
        </w:rPr>
        <w:t>19 камер в Многофункциональном центре предоставления государственных и муниципа</w:t>
      </w:r>
      <w:r w:rsidR="00671542" w:rsidRPr="003F6A03">
        <w:rPr>
          <w:rStyle w:val="ac"/>
        </w:rPr>
        <w:t xml:space="preserve">льных услуг на ул. </w:t>
      </w:r>
      <w:proofErr w:type="gramStart"/>
      <w:r w:rsidR="00671542" w:rsidRPr="003F6A03">
        <w:rPr>
          <w:rStyle w:val="ac"/>
        </w:rPr>
        <w:t>Советской</w:t>
      </w:r>
      <w:proofErr w:type="gramEnd"/>
      <w:r w:rsidR="00671542" w:rsidRPr="003F6A03">
        <w:rPr>
          <w:rStyle w:val="ac"/>
        </w:rPr>
        <w:t xml:space="preserve"> и филиалах на ул. Талалихина, 1-</w:t>
      </w:r>
      <w:r w:rsidRPr="003F6A03">
        <w:rPr>
          <w:rStyle w:val="ac"/>
        </w:rPr>
        <w:t>й Советский проезд, пр-т Ильюшина;</w:t>
      </w:r>
    </w:p>
    <w:p w:rsidR="00017914" w:rsidRPr="003F6A03" w:rsidRDefault="00671542" w:rsidP="003F6A03">
      <w:pPr>
        <w:ind w:firstLine="709"/>
        <w:jc w:val="both"/>
        <w:rPr>
          <w:rStyle w:val="ac"/>
        </w:rPr>
      </w:pPr>
      <w:r w:rsidRPr="003F6A03">
        <w:rPr>
          <w:rStyle w:val="ac"/>
        </w:rPr>
        <w:t>- 7</w:t>
      </w:r>
      <w:r w:rsidR="00845F3B" w:rsidRPr="003F6A03">
        <w:rPr>
          <w:rStyle w:val="ac"/>
        </w:rPr>
        <w:t xml:space="preserve">2 </w:t>
      </w:r>
      <w:r w:rsidR="00017914" w:rsidRPr="003F6A03">
        <w:rPr>
          <w:rStyle w:val="ac"/>
        </w:rPr>
        <w:t xml:space="preserve"> к</w:t>
      </w:r>
      <w:r w:rsidRPr="003F6A03">
        <w:rPr>
          <w:rStyle w:val="ac"/>
        </w:rPr>
        <w:t>амер</w:t>
      </w:r>
      <w:r w:rsidR="00845F3B" w:rsidRPr="003F6A03">
        <w:rPr>
          <w:rStyle w:val="ac"/>
        </w:rPr>
        <w:t>ы</w:t>
      </w:r>
      <w:r w:rsidRPr="003F6A03">
        <w:rPr>
          <w:rStyle w:val="ac"/>
        </w:rPr>
        <w:t xml:space="preserve"> на</w:t>
      </w:r>
      <w:r w:rsidR="001D12B9" w:rsidRPr="003F6A03">
        <w:rPr>
          <w:rStyle w:val="ac"/>
        </w:rPr>
        <w:t xml:space="preserve"> придомовых территориях;</w:t>
      </w:r>
    </w:p>
    <w:p w:rsidR="00A11CB6" w:rsidRDefault="00017914" w:rsidP="00A11CB6">
      <w:pPr>
        <w:ind w:firstLine="709"/>
        <w:jc w:val="both"/>
        <w:rPr>
          <w:rStyle w:val="ac"/>
        </w:rPr>
      </w:pPr>
      <w:r w:rsidRPr="003F6A03">
        <w:rPr>
          <w:rStyle w:val="ac"/>
        </w:rPr>
        <w:t xml:space="preserve">- 1 камера </w:t>
      </w:r>
      <w:r w:rsidR="00A11CB6" w:rsidRPr="001D12B9">
        <w:rPr>
          <w:rStyle w:val="ac"/>
        </w:rPr>
        <w:t>на пл</w:t>
      </w:r>
      <w:r w:rsidR="00A11CB6">
        <w:rPr>
          <w:rStyle w:val="ac"/>
        </w:rPr>
        <w:t xml:space="preserve">ощадке </w:t>
      </w:r>
      <w:r w:rsidR="00A11CB6" w:rsidRPr="00A11CB6">
        <w:rPr>
          <w:rStyle w:val="ac"/>
        </w:rPr>
        <w:t>сбора мусора, предназначенн</w:t>
      </w:r>
      <w:r w:rsidR="004A1E03">
        <w:rPr>
          <w:rStyle w:val="ac"/>
        </w:rPr>
        <w:t>ого для вторичной переработки (</w:t>
      </w:r>
      <w:proofErr w:type="spellStart"/>
      <w:r w:rsidR="004A1E03">
        <w:rPr>
          <w:rStyle w:val="ac"/>
        </w:rPr>
        <w:t>М</w:t>
      </w:r>
      <w:r w:rsidR="00A11CB6" w:rsidRPr="00A11CB6">
        <w:rPr>
          <w:rStyle w:val="ac"/>
        </w:rPr>
        <w:t>егабак</w:t>
      </w:r>
      <w:proofErr w:type="spellEnd"/>
      <w:r w:rsidR="00A11CB6" w:rsidRPr="00A11CB6">
        <w:rPr>
          <w:rStyle w:val="ac"/>
        </w:rPr>
        <w:t>).</w:t>
      </w:r>
    </w:p>
    <w:p w:rsidR="00017914" w:rsidRPr="00A11CB6" w:rsidRDefault="00017914" w:rsidP="003F6A03">
      <w:pPr>
        <w:ind w:firstLine="709"/>
        <w:jc w:val="both"/>
        <w:rPr>
          <w:rStyle w:val="ac"/>
        </w:rPr>
      </w:pPr>
    </w:p>
    <w:p w:rsidR="00C4229B" w:rsidRPr="00C4229B" w:rsidRDefault="00C4229B" w:rsidP="003F6A03">
      <w:pPr>
        <w:ind w:firstLine="709"/>
        <w:jc w:val="both"/>
        <w:rPr>
          <w:rStyle w:val="ac"/>
          <w:color w:val="auto"/>
        </w:rPr>
      </w:pPr>
      <w:r w:rsidRPr="00C4229B">
        <w:rPr>
          <w:rStyle w:val="ac"/>
          <w:color w:val="auto"/>
        </w:rPr>
        <w:t>По информации УМВД России по городскому округу Домодедово</w:t>
      </w:r>
      <w:r w:rsidR="004A1E03">
        <w:rPr>
          <w:rStyle w:val="ac"/>
          <w:color w:val="auto"/>
        </w:rPr>
        <w:t>,</w:t>
      </w:r>
      <w:r w:rsidRPr="00C4229B">
        <w:rPr>
          <w:rStyle w:val="ac"/>
          <w:color w:val="auto"/>
        </w:rPr>
        <w:t xml:space="preserve"> за 2021 год с помощью системы «Безопасный регион» сотрудниками полиции раскрыто более 100 преступлений, выявлено 280 административных правонарушений.</w:t>
      </w:r>
    </w:p>
    <w:p w:rsidR="00C4229B" w:rsidRPr="00CC257C" w:rsidRDefault="00C4229B" w:rsidP="003F6A03">
      <w:pPr>
        <w:ind w:firstLine="709"/>
        <w:jc w:val="both"/>
        <w:rPr>
          <w:rStyle w:val="ac"/>
        </w:rPr>
      </w:pPr>
    </w:p>
    <w:p w:rsidR="006B0791" w:rsidRPr="00E264FE" w:rsidRDefault="003F15F4" w:rsidP="003F6A03">
      <w:pPr>
        <w:ind w:firstLine="709"/>
        <w:jc w:val="both"/>
        <w:rPr>
          <w:rStyle w:val="ac"/>
          <w:b/>
          <w:bCs/>
          <w:sz w:val="28"/>
          <w:szCs w:val="28"/>
        </w:rPr>
      </w:pPr>
      <w:r w:rsidRPr="00E264FE">
        <w:rPr>
          <w:rStyle w:val="ac"/>
        </w:rPr>
        <w:t>Реализуя конституционные полномочия по охране общественного порядка</w:t>
      </w:r>
      <w:r w:rsidR="00671542" w:rsidRPr="00E264FE">
        <w:rPr>
          <w:rStyle w:val="ac"/>
        </w:rPr>
        <w:t>,</w:t>
      </w:r>
      <w:r w:rsidR="00EA0FCB">
        <w:rPr>
          <w:rStyle w:val="ac"/>
        </w:rPr>
        <w:t xml:space="preserve"> </w:t>
      </w:r>
      <w:r w:rsidR="002B1B02" w:rsidRPr="00E264FE">
        <w:rPr>
          <w:rStyle w:val="ac"/>
        </w:rPr>
        <w:t xml:space="preserve">Администрацией городского округа под размещение участковых пунктов полиции УМВД России </w:t>
      </w:r>
      <w:r w:rsidR="00AC0412" w:rsidRPr="00E264FE">
        <w:rPr>
          <w:rStyle w:val="ac"/>
        </w:rPr>
        <w:t xml:space="preserve">по городскому округу </w:t>
      </w:r>
      <w:r w:rsidR="002B1B02" w:rsidRPr="00E264FE">
        <w:rPr>
          <w:rStyle w:val="ac"/>
        </w:rPr>
        <w:t xml:space="preserve">в безвозмездное пользование предоставлено </w:t>
      </w:r>
      <w:r w:rsidR="000E5493" w:rsidRPr="00E264FE">
        <w:rPr>
          <w:rStyle w:val="ac"/>
        </w:rPr>
        <w:t>8</w:t>
      </w:r>
      <w:r w:rsidR="00EA0FCB">
        <w:rPr>
          <w:rStyle w:val="ac"/>
        </w:rPr>
        <w:t xml:space="preserve"> </w:t>
      </w:r>
      <w:r w:rsidR="002B1B02" w:rsidRPr="00E264FE">
        <w:rPr>
          <w:rStyle w:val="ac"/>
        </w:rPr>
        <w:t>помещений</w:t>
      </w:r>
      <w:r w:rsidR="00136D56" w:rsidRPr="00E264FE">
        <w:rPr>
          <w:rStyle w:val="ac"/>
        </w:rPr>
        <w:t>,</w:t>
      </w:r>
      <w:r w:rsidR="002B1B02" w:rsidRPr="00E264FE">
        <w:rPr>
          <w:rStyle w:val="ac"/>
        </w:rPr>
        <w:t xml:space="preserve"> расположенных по адресам:</w:t>
      </w:r>
    </w:p>
    <w:tbl>
      <w:tblPr>
        <w:tblStyle w:val="TableNormal"/>
        <w:tblW w:w="89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4"/>
        <w:gridCol w:w="6089"/>
        <w:gridCol w:w="1418"/>
      </w:tblGrid>
      <w:tr w:rsidR="005564F5" w:rsidRPr="00E264FE" w:rsidTr="00EA0FCB">
        <w:trPr>
          <w:trHeight w:val="12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A0FCB" w:rsidRDefault="005564F5" w:rsidP="00EA0FCB">
            <w:pPr>
              <w:jc w:val="center"/>
              <w:rPr>
                <w:b/>
                <w:sz w:val="20"/>
                <w:szCs w:val="20"/>
              </w:rPr>
            </w:pPr>
            <w:r w:rsidRPr="00EA0FCB">
              <w:rPr>
                <w:rStyle w:val="ac"/>
                <w:b/>
                <w:sz w:val="20"/>
                <w:szCs w:val="20"/>
              </w:rPr>
              <w:t>Участковый пункт полиции</w:t>
            </w:r>
            <w:r w:rsidR="00E264FE" w:rsidRPr="00EA0FCB">
              <w:rPr>
                <w:rStyle w:val="ac"/>
                <w:b/>
                <w:sz w:val="20"/>
                <w:szCs w:val="20"/>
              </w:rPr>
              <w:t xml:space="preserve"> (УПП)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A0FCB" w:rsidRDefault="005564F5" w:rsidP="002E1273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EA0FCB">
              <w:rPr>
                <w:rStyle w:val="ac"/>
                <w:b/>
                <w:sz w:val="20"/>
                <w:szCs w:val="20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A0FCB" w:rsidRDefault="005564F5" w:rsidP="00EA0FCB">
            <w:pPr>
              <w:jc w:val="center"/>
              <w:rPr>
                <w:b/>
                <w:sz w:val="20"/>
                <w:szCs w:val="20"/>
              </w:rPr>
            </w:pPr>
            <w:r w:rsidRPr="00EA0FCB">
              <w:rPr>
                <w:rStyle w:val="ac"/>
                <w:b/>
                <w:sz w:val="20"/>
                <w:szCs w:val="20"/>
              </w:rPr>
              <w:t>Общая площадь помещения УПП</w:t>
            </w:r>
          </w:p>
        </w:tc>
      </w:tr>
      <w:tr w:rsidR="005564F5" w:rsidRPr="00E264FE" w:rsidTr="00EA0FCB">
        <w:trPr>
          <w:trHeight w:val="23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EA0FCB">
            <w:pPr>
              <w:jc w:val="center"/>
              <w:rPr>
                <w:sz w:val="20"/>
                <w:szCs w:val="20"/>
              </w:rPr>
            </w:pPr>
            <w:r w:rsidRPr="00E264FE">
              <w:rPr>
                <w:rStyle w:val="ac"/>
                <w:sz w:val="20"/>
                <w:szCs w:val="20"/>
              </w:rPr>
              <w:t>УПП № 1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2E1273">
            <w:pPr>
              <w:ind w:firstLine="709"/>
              <w:rPr>
                <w:sz w:val="20"/>
                <w:szCs w:val="20"/>
              </w:rPr>
            </w:pPr>
            <w:proofErr w:type="spellStart"/>
            <w:r w:rsidRPr="00E264FE">
              <w:rPr>
                <w:rStyle w:val="ac"/>
                <w:sz w:val="20"/>
                <w:szCs w:val="20"/>
              </w:rPr>
              <w:t>мкр</w:t>
            </w:r>
            <w:proofErr w:type="spellEnd"/>
            <w:r w:rsidRPr="00E264FE">
              <w:rPr>
                <w:rStyle w:val="ac"/>
                <w:sz w:val="20"/>
                <w:szCs w:val="20"/>
              </w:rPr>
              <w:t>. Западный, Каширское ш., д.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EA0FCB">
            <w:pPr>
              <w:jc w:val="center"/>
              <w:rPr>
                <w:sz w:val="20"/>
                <w:szCs w:val="20"/>
              </w:rPr>
            </w:pPr>
            <w:r w:rsidRPr="00E264FE">
              <w:rPr>
                <w:rStyle w:val="ac"/>
                <w:sz w:val="20"/>
                <w:szCs w:val="20"/>
              </w:rPr>
              <w:t>63 кв. м</w:t>
            </w:r>
          </w:p>
        </w:tc>
      </w:tr>
      <w:tr w:rsidR="005564F5" w:rsidRPr="00E264FE" w:rsidTr="00EA0FCB">
        <w:trPr>
          <w:trHeight w:val="26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EA0FCB">
            <w:pPr>
              <w:jc w:val="center"/>
              <w:rPr>
                <w:sz w:val="20"/>
                <w:szCs w:val="20"/>
              </w:rPr>
            </w:pPr>
            <w:r w:rsidRPr="00E264FE">
              <w:rPr>
                <w:rStyle w:val="ac"/>
                <w:sz w:val="20"/>
                <w:szCs w:val="20"/>
              </w:rPr>
              <w:t>УПП № 2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2E1273">
            <w:pPr>
              <w:ind w:firstLine="709"/>
              <w:rPr>
                <w:sz w:val="20"/>
                <w:szCs w:val="20"/>
              </w:rPr>
            </w:pPr>
            <w:proofErr w:type="spellStart"/>
            <w:r w:rsidRPr="00E264FE">
              <w:rPr>
                <w:rStyle w:val="ac"/>
                <w:sz w:val="20"/>
                <w:szCs w:val="20"/>
              </w:rPr>
              <w:t>мкр</w:t>
            </w:r>
            <w:proofErr w:type="spellEnd"/>
            <w:r w:rsidRPr="00E264FE">
              <w:rPr>
                <w:rStyle w:val="ac"/>
                <w:sz w:val="20"/>
                <w:szCs w:val="20"/>
              </w:rPr>
              <w:t>. Центральный, Каширское ш., д. 38А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EA0FCB">
            <w:pPr>
              <w:jc w:val="center"/>
              <w:rPr>
                <w:sz w:val="20"/>
                <w:szCs w:val="20"/>
              </w:rPr>
            </w:pPr>
            <w:r w:rsidRPr="00E264FE">
              <w:rPr>
                <w:rStyle w:val="ac"/>
                <w:sz w:val="20"/>
                <w:szCs w:val="20"/>
              </w:rPr>
              <w:t>31 кв. м</w:t>
            </w:r>
          </w:p>
        </w:tc>
      </w:tr>
      <w:tr w:rsidR="005564F5" w:rsidRPr="00E264FE" w:rsidTr="00EA0FCB">
        <w:trPr>
          <w:trHeight w:val="24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EA0FCB">
            <w:pPr>
              <w:jc w:val="center"/>
              <w:rPr>
                <w:sz w:val="20"/>
                <w:szCs w:val="20"/>
              </w:rPr>
            </w:pPr>
            <w:r w:rsidRPr="00E264FE">
              <w:rPr>
                <w:rStyle w:val="ac"/>
                <w:sz w:val="20"/>
                <w:szCs w:val="20"/>
              </w:rPr>
              <w:t>УПП № 3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2E1273">
            <w:pPr>
              <w:ind w:firstLine="709"/>
              <w:rPr>
                <w:sz w:val="20"/>
                <w:szCs w:val="20"/>
              </w:rPr>
            </w:pPr>
            <w:proofErr w:type="spellStart"/>
            <w:r w:rsidRPr="00E264FE">
              <w:rPr>
                <w:rStyle w:val="ac"/>
                <w:sz w:val="20"/>
                <w:szCs w:val="20"/>
              </w:rPr>
              <w:t>мкр</w:t>
            </w:r>
            <w:proofErr w:type="spellEnd"/>
            <w:r w:rsidRPr="00E264FE">
              <w:rPr>
                <w:rStyle w:val="ac"/>
                <w:sz w:val="20"/>
                <w:szCs w:val="20"/>
              </w:rPr>
              <w:t>. Северный, ул. Речная, д. 5А, кв.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EA0FCB">
            <w:pPr>
              <w:jc w:val="center"/>
              <w:rPr>
                <w:sz w:val="20"/>
                <w:szCs w:val="20"/>
              </w:rPr>
            </w:pPr>
            <w:r w:rsidRPr="00E264FE">
              <w:rPr>
                <w:rStyle w:val="ac"/>
                <w:sz w:val="20"/>
                <w:szCs w:val="20"/>
              </w:rPr>
              <w:t>49 кв. м</w:t>
            </w:r>
          </w:p>
        </w:tc>
      </w:tr>
      <w:tr w:rsidR="005564F5" w:rsidRPr="00E264FE" w:rsidTr="00EA0FCB">
        <w:trPr>
          <w:trHeight w:val="3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EA0FCB">
            <w:pPr>
              <w:jc w:val="center"/>
              <w:rPr>
                <w:sz w:val="20"/>
                <w:szCs w:val="20"/>
              </w:rPr>
            </w:pPr>
            <w:r w:rsidRPr="00E264FE">
              <w:rPr>
                <w:rStyle w:val="ac"/>
                <w:sz w:val="20"/>
                <w:szCs w:val="20"/>
              </w:rPr>
              <w:t>УПП № 4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2E1273">
            <w:pPr>
              <w:ind w:firstLine="709"/>
              <w:rPr>
                <w:sz w:val="20"/>
                <w:szCs w:val="20"/>
              </w:rPr>
            </w:pPr>
            <w:proofErr w:type="spellStart"/>
            <w:r w:rsidRPr="00E264FE">
              <w:rPr>
                <w:rStyle w:val="ac"/>
                <w:sz w:val="20"/>
                <w:szCs w:val="20"/>
              </w:rPr>
              <w:t>мкр</w:t>
            </w:r>
            <w:proofErr w:type="spellEnd"/>
            <w:r w:rsidRPr="00E264FE">
              <w:rPr>
                <w:rStyle w:val="ac"/>
                <w:sz w:val="20"/>
                <w:szCs w:val="20"/>
              </w:rPr>
              <w:t xml:space="preserve">. Белые Столбы, ул. </w:t>
            </w:r>
            <w:proofErr w:type="gramStart"/>
            <w:r w:rsidRPr="00E264FE">
              <w:rPr>
                <w:rStyle w:val="ac"/>
                <w:sz w:val="20"/>
                <w:szCs w:val="20"/>
              </w:rPr>
              <w:t>Московская</w:t>
            </w:r>
            <w:proofErr w:type="gramEnd"/>
            <w:r w:rsidRPr="00E264FE">
              <w:rPr>
                <w:rStyle w:val="ac"/>
                <w:sz w:val="20"/>
                <w:szCs w:val="20"/>
              </w:rPr>
              <w:t>, д.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EA0FCB">
            <w:pPr>
              <w:jc w:val="center"/>
              <w:rPr>
                <w:sz w:val="20"/>
                <w:szCs w:val="20"/>
              </w:rPr>
            </w:pPr>
            <w:r w:rsidRPr="00E264FE">
              <w:rPr>
                <w:rStyle w:val="ac"/>
                <w:sz w:val="20"/>
                <w:szCs w:val="20"/>
              </w:rPr>
              <w:t>56,3 кв. м</w:t>
            </w:r>
          </w:p>
        </w:tc>
      </w:tr>
      <w:tr w:rsidR="005564F5" w:rsidRPr="00E264FE" w:rsidTr="00EA0FCB">
        <w:trPr>
          <w:trHeight w:val="3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EA0FCB">
            <w:pPr>
              <w:jc w:val="center"/>
              <w:rPr>
                <w:sz w:val="20"/>
                <w:szCs w:val="20"/>
              </w:rPr>
            </w:pPr>
            <w:r w:rsidRPr="00E264FE">
              <w:rPr>
                <w:rStyle w:val="ac"/>
                <w:sz w:val="20"/>
                <w:szCs w:val="20"/>
              </w:rPr>
              <w:t>УПП № 5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2E1273">
            <w:pPr>
              <w:ind w:firstLine="709"/>
              <w:rPr>
                <w:sz w:val="20"/>
                <w:szCs w:val="20"/>
              </w:rPr>
            </w:pPr>
            <w:proofErr w:type="spellStart"/>
            <w:r w:rsidRPr="00E264FE">
              <w:rPr>
                <w:rStyle w:val="ac"/>
                <w:sz w:val="20"/>
                <w:szCs w:val="20"/>
              </w:rPr>
              <w:t>мкр</w:t>
            </w:r>
            <w:proofErr w:type="spellEnd"/>
            <w:r w:rsidRPr="00E264FE">
              <w:rPr>
                <w:rStyle w:val="ac"/>
                <w:sz w:val="20"/>
                <w:szCs w:val="20"/>
              </w:rPr>
              <w:t>. Западный, ул. Текстильщиков, д.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EA0FCB">
            <w:pPr>
              <w:jc w:val="center"/>
              <w:rPr>
                <w:sz w:val="20"/>
                <w:szCs w:val="20"/>
              </w:rPr>
            </w:pPr>
            <w:r w:rsidRPr="00E264FE">
              <w:rPr>
                <w:rStyle w:val="ac"/>
                <w:sz w:val="20"/>
                <w:szCs w:val="20"/>
              </w:rPr>
              <w:t>19,4 кв. м</w:t>
            </w:r>
          </w:p>
        </w:tc>
      </w:tr>
      <w:tr w:rsidR="005564F5" w:rsidRPr="00E264FE" w:rsidTr="00EA0FCB">
        <w:trPr>
          <w:trHeight w:val="3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EA0FCB">
            <w:pPr>
              <w:jc w:val="center"/>
              <w:rPr>
                <w:sz w:val="20"/>
                <w:szCs w:val="20"/>
              </w:rPr>
            </w:pPr>
            <w:r w:rsidRPr="00E264FE">
              <w:rPr>
                <w:rStyle w:val="ac"/>
                <w:sz w:val="20"/>
                <w:szCs w:val="20"/>
              </w:rPr>
              <w:t>УПП № 6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2E1273">
            <w:pPr>
              <w:ind w:firstLine="709"/>
              <w:rPr>
                <w:sz w:val="20"/>
                <w:szCs w:val="20"/>
              </w:rPr>
            </w:pPr>
            <w:r w:rsidRPr="00E264FE">
              <w:rPr>
                <w:rStyle w:val="ac"/>
                <w:sz w:val="20"/>
                <w:szCs w:val="20"/>
              </w:rPr>
              <w:t xml:space="preserve"> с. </w:t>
            </w:r>
            <w:proofErr w:type="spellStart"/>
            <w:r w:rsidRPr="00E264FE">
              <w:rPr>
                <w:rStyle w:val="ac"/>
                <w:sz w:val="20"/>
                <w:szCs w:val="20"/>
              </w:rPr>
              <w:t>Растуново</w:t>
            </w:r>
            <w:proofErr w:type="spellEnd"/>
            <w:r w:rsidRPr="00E264FE">
              <w:rPr>
                <w:rStyle w:val="ac"/>
                <w:sz w:val="20"/>
                <w:szCs w:val="20"/>
              </w:rPr>
              <w:t>, ул. Заря, стр. 18, 2-й этаж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EA0FCB">
            <w:pPr>
              <w:jc w:val="center"/>
              <w:rPr>
                <w:sz w:val="20"/>
                <w:szCs w:val="20"/>
              </w:rPr>
            </w:pPr>
            <w:r w:rsidRPr="00E264FE">
              <w:rPr>
                <w:rStyle w:val="ac"/>
                <w:sz w:val="20"/>
                <w:szCs w:val="20"/>
              </w:rPr>
              <w:t>45 кв. м</w:t>
            </w:r>
          </w:p>
        </w:tc>
      </w:tr>
      <w:tr w:rsidR="005564F5" w:rsidRPr="00E264FE" w:rsidTr="00EA0FCB">
        <w:trPr>
          <w:trHeight w:val="3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EA0FCB">
            <w:pPr>
              <w:jc w:val="center"/>
              <w:rPr>
                <w:sz w:val="20"/>
                <w:szCs w:val="20"/>
              </w:rPr>
            </w:pPr>
            <w:r w:rsidRPr="00E264FE">
              <w:rPr>
                <w:rStyle w:val="ac"/>
                <w:sz w:val="20"/>
                <w:szCs w:val="20"/>
              </w:rPr>
              <w:t>УПП № 7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2E1273">
            <w:pPr>
              <w:ind w:firstLine="709"/>
              <w:rPr>
                <w:sz w:val="20"/>
                <w:szCs w:val="20"/>
              </w:rPr>
            </w:pPr>
            <w:r w:rsidRPr="00E264FE">
              <w:rPr>
                <w:rStyle w:val="ac"/>
                <w:sz w:val="20"/>
                <w:szCs w:val="20"/>
              </w:rPr>
              <w:t xml:space="preserve"> д. </w:t>
            </w:r>
            <w:proofErr w:type="spellStart"/>
            <w:r w:rsidRPr="00E264FE">
              <w:rPr>
                <w:rStyle w:val="ac"/>
                <w:sz w:val="20"/>
                <w:szCs w:val="20"/>
              </w:rPr>
              <w:t>Житнево</w:t>
            </w:r>
            <w:proofErr w:type="spellEnd"/>
            <w:r w:rsidRPr="00E264FE">
              <w:rPr>
                <w:rStyle w:val="ac"/>
                <w:sz w:val="20"/>
                <w:szCs w:val="20"/>
              </w:rPr>
              <w:t>, д. 3, кв. 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EA0FCB">
            <w:pPr>
              <w:jc w:val="center"/>
              <w:rPr>
                <w:sz w:val="20"/>
                <w:szCs w:val="20"/>
              </w:rPr>
            </w:pPr>
            <w:r w:rsidRPr="00E264FE">
              <w:rPr>
                <w:rStyle w:val="ac"/>
                <w:sz w:val="20"/>
                <w:szCs w:val="20"/>
              </w:rPr>
              <w:t>39,5 кв. м</w:t>
            </w:r>
          </w:p>
        </w:tc>
      </w:tr>
      <w:tr w:rsidR="005564F5" w:rsidRPr="00CC257C" w:rsidTr="00EA0FCB">
        <w:trPr>
          <w:trHeight w:val="37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EA0FCB">
            <w:pPr>
              <w:jc w:val="center"/>
              <w:rPr>
                <w:sz w:val="20"/>
                <w:szCs w:val="20"/>
              </w:rPr>
            </w:pPr>
            <w:r w:rsidRPr="00E264FE">
              <w:rPr>
                <w:rStyle w:val="ac"/>
                <w:sz w:val="20"/>
                <w:szCs w:val="20"/>
              </w:rPr>
              <w:t>УПП № 8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2E1273">
            <w:pPr>
              <w:ind w:firstLine="709"/>
              <w:rPr>
                <w:sz w:val="20"/>
                <w:szCs w:val="20"/>
              </w:rPr>
            </w:pPr>
            <w:r w:rsidRPr="00E264FE">
              <w:rPr>
                <w:rStyle w:val="ac"/>
                <w:sz w:val="20"/>
                <w:szCs w:val="20"/>
              </w:rPr>
              <w:t>п. ГПЗ «Константиново», ул. Парковая, д.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E264FE" w:rsidRDefault="005564F5" w:rsidP="00EA0FCB">
            <w:pPr>
              <w:jc w:val="center"/>
              <w:rPr>
                <w:sz w:val="20"/>
                <w:szCs w:val="20"/>
              </w:rPr>
            </w:pPr>
            <w:r w:rsidRPr="00E264FE">
              <w:rPr>
                <w:rStyle w:val="ac"/>
                <w:sz w:val="20"/>
                <w:szCs w:val="20"/>
              </w:rPr>
              <w:t>57 кв. м</w:t>
            </w:r>
          </w:p>
        </w:tc>
      </w:tr>
    </w:tbl>
    <w:p w:rsidR="006B0791" w:rsidRDefault="006B0791" w:rsidP="002E1273">
      <w:pPr>
        <w:ind w:firstLine="709"/>
        <w:rPr>
          <w:highlight w:val="yellow"/>
        </w:rPr>
      </w:pPr>
    </w:p>
    <w:p w:rsidR="00CD1BAA" w:rsidRPr="00481DCF" w:rsidRDefault="00CD1BAA" w:rsidP="002E1273">
      <w:pPr>
        <w:pStyle w:val="ad"/>
        <w:tabs>
          <w:tab w:val="left" w:pos="720"/>
        </w:tabs>
        <w:spacing w:after="0"/>
        <w:ind w:left="0" w:firstLine="709"/>
        <w:jc w:val="both"/>
        <w:rPr>
          <w:i/>
        </w:rPr>
      </w:pPr>
      <w:r w:rsidRPr="00481DCF">
        <w:t xml:space="preserve">Для помощи в </w:t>
      </w:r>
      <w:proofErr w:type="gramStart"/>
      <w:r w:rsidRPr="00481DCF">
        <w:t>обеспечен</w:t>
      </w:r>
      <w:r w:rsidR="00671542" w:rsidRPr="00481DCF">
        <w:t>ии</w:t>
      </w:r>
      <w:proofErr w:type="gramEnd"/>
      <w:r w:rsidR="00671542" w:rsidRPr="00481DCF">
        <w:t xml:space="preserve"> охраны общественного порядка</w:t>
      </w:r>
      <w:r w:rsidRPr="00481DCF">
        <w:t xml:space="preserve"> в округе создана </w:t>
      </w:r>
      <w:r w:rsidRPr="00481DCF">
        <w:rPr>
          <w:i/>
        </w:rPr>
        <w:t>народная дружина.</w:t>
      </w:r>
    </w:p>
    <w:p w:rsidR="00481DCF" w:rsidRPr="00481DCF" w:rsidRDefault="00481DCF" w:rsidP="00481DCF">
      <w:pPr>
        <w:ind w:firstLine="709"/>
        <w:jc w:val="both"/>
        <w:rPr>
          <w:rStyle w:val="ac"/>
          <w:color w:val="auto"/>
        </w:rPr>
      </w:pPr>
      <w:r w:rsidRPr="00481DCF">
        <w:rPr>
          <w:rStyle w:val="ac"/>
          <w:color w:val="auto"/>
        </w:rPr>
        <w:t>В 2021 году в состав народной дружины входило 202 чел. Сформировано 16 отрядов в микрорайонах города и административных округах. Все дружинники обеспечены удостоверениями установленного образца, сигнальными жилетами и нагрудными жетонами.</w:t>
      </w:r>
    </w:p>
    <w:p w:rsidR="00EF4329" w:rsidRPr="00EF4329" w:rsidRDefault="00EF4329" w:rsidP="00EF4329">
      <w:pPr>
        <w:pStyle w:val="ad"/>
        <w:tabs>
          <w:tab w:val="left" w:pos="720"/>
        </w:tabs>
        <w:spacing w:after="0"/>
        <w:ind w:left="0" w:firstLine="709"/>
        <w:jc w:val="both"/>
        <w:rPr>
          <w:rStyle w:val="ac"/>
          <w:color w:val="auto"/>
        </w:rPr>
      </w:pPr>
      <w:r w:rsidRPr="00EF4329">
        <w:rPr>
          <w:rStyle w:val="ac"/>
          <w:color w:val="auto"/>
        </w:rPr>
        <w:t xml:space="preserve">Народные дружинники принимали участие в </w:t>
      </w:r>
      <w:proofErr w:type="gramStart"/>
      <w:r w:rsidRPr="00EF4329">
        <w:rPr>
          <w:rStyle w:val="ac"/>
          <w:color w:val="auto"/>
        </w:rPr>
        <w:t>обеспечении</w:t>
      </w:r>
      <w:proofErr w:type="gramEnd"/>
      <w:r w:rsidRPr="00EF4329">
        <w:rPr>
          <w:rStyle w:val="ac"/>
          <w:color w:val="auto"/>
        </w:rPr>
        <w:t xml:space="preserve"> общественного правопорядка в 60 массовых и спортивных мероприятиях. При их содействии выявлено 26 преступлений, к                                  административной ответственности привлечено более 50 нарушителей. </w:t>
      </w:r>
    </w:p>
    <w:p w:rsidR="00EF4329" w:rsidRPr="00EF4329" w:rsidRDefault="00EF4329" w:rsidP="00EF4329">
      <w:pPr>
        <w:pStyle w:val="ad"/>
        <w:tabs>
          <w:tab w:val="left" w:pos="720"/>
        </w:tabs>
        <w:spacing w:after="0"/>
        <w:ind w:left="0" w:firstLine="709"/>
        <w:jc w:val="both"/>
        <w:rPr>
          <w:rStyle w:val="ac"/>
          <w:color w:val="auto"/>
        </w:rPr>
      </w:pPr>
      <w:r w:rsidRPr="00EF4329">
        <w:rPr>
          <w:rStyle w:val="ac"/>
          <w:color w:val="auto"/>
        </w:rPr>
        <w:t>На регулярной основе проводятся заседания Антитеррористической комиссии городского округа, возглавляемые Главой городского округа.</w:t>
      </w:r>
      <w:r w:rsidR="00B55D73">
        <w:rPr>
          <w:rStyle w:val="ac"/>
          <w:color w:val="auto"/>
        </w:rPr>
        <w:t xml:space="preserve"> </w:t>
      </w:r>
      <w:r w:rsidRPr="00EF4329">
        <w:rPr>
          <w:rStyle w:val="ac"/>
          <w:color w:val="auto"/>
        </w:rPr>
        <w:t>В 2021 году проведено 4 заседания.</w:t>
      </w:r>
    </w:p>
    <w:p w:rsidR="00EF4329" w:rsidRPr="00EF4329" w:rsidRDefault="00EF4329" w:rsidP="00EF4329">
      <w:pPr>
        <w:pStyle w:val="ad"/>
        <w:tabs>
          <w:tab w:val="left" w:pos="720"/>
        </w:tabs>
        <w:spacing w:after="0"/>
        <w:ind w:left="0" w:firstLine="709"/>
        <w:jc w:val="both"/>
        <w:rPr>
          <w:rStyle w:val="ac"/>
          <w:color w:val="auto"/>
        </w:rPr>
      </w:pPr>
      <w:r w:rsidRPr="00EF4329">
        <w:rPr>
          <w:rStyle w:val="ac"/>
          <w:bCs/>
          <w:color w:val="auto"/>
        </w:rPr>
        <w:t xml:space="preserve">В 2021 году </w:t>
      </w:r>
      <w:r w:rsidRPr="00EF4329">
        <w:rPr>
          <w:rStyle w:val="ac"/>
          <w:color w:val="auto"/>
        </w:rPr>
        <w:t xml:space="preserve">проведено более 300 практических тренировок антитеррористической направленности на объектах культуры, спорта, молодежной политики, образования. </w:t>
      </w:r>
      <w:r w:rsidRPr="00EF4329">
        <w:rPr>
          <w:rStyle w:val="ac"/>
          <w:color w:val="auto"/>
        </w:rPr>
        <w:tab/>
      </w:r>
    </w:p>
    <w:p w:rsidR="00EF4329" w:rsidRPr="00EF4329" w:rsidRDefault="00EF4329" w:rsidP="00EF4329">
      <w:pPr>
        <w:pStyle w:val="ad"/>
        <w:tabs>
          <w:tab w:val="left" w:pos="720"/>
        </w:tabs>
        <w:spacing w:after="0"/>
        <w:ind w:left="0" w:firstLine="709"/>
        <w:jc w:val="both"/>
        <w:rPr>
          <w:rStyle w:val="ac"/>
          <w:color w:val="auto"/>
        </w:rPr>
      </w:pPr>
      <w:r w:rsidRPr="00EF4329">
        <w:rPr>
          <w:rStyle w:val="ac"/>
          <w:color w:val="auto"/>
        </w:rPr>
        <w:lastRenderedPageBreak/>
        <w:t>В июне 2021 года совместно с представителями ГУРБ МО, Центрального аппарата ФСБ России по г. Москве и МО, УМВД России по городскому округу Домодедово проведена штабная тренировка по отработке действий функциональных групп при захвате</w:t>
      </w:r>
      <w:r w:rsidR="00B55D73">
        <w:rPr>
          <w:rStyle w:val="ac"/>
          <w:color w:val="auto"/>
        </w:rPr>
        <w:t xml:space="preserve"> заложников на территории МАОУ </w:t>
      </w:r>
      <w:r w:rsidRPr="00EF4329">
        <w:rPr>
          <w:rStyle w:val="ac"/>
          <w:color w:val="auto"/>
        </w:rPr>
        <w:t>Домодедовская гимна</w:t>
      </w:r>
      <w:r w:rsidR="00B55D73">
        <w:rPr>
          <w:rStyle w:val="ac"/>
          <w:color w:val="auto"/>
        </w:rPr>
        <w:t>зия №5</w:t>
      </w:r>
      <w:r w:rsidRPr="00EF4329">
        <w:rPr>
          <w:rStyle w:val="ac"/>
          <w:color w:val="auto"/>
        </w:rPr>
        <w:t>.</w:t>
      </w:r>
    </w:p>
    <w:p w:rsidR="007F5CB1" w:rsidRPr="007F5CB1" w:rsidRDefault="007F5CB1" w:rsidP="007F5CB1">
      <w:pPr>
        <w:pStyle w:val="ad"/>
        <w:tabs>
          <w:tab w:val="left" w:pos="720"/>
        </w:tabs>
        <w:spacing w:after="0"/>
        <w:ind w:left="0" w:firstLine="709"/>
        <w:jc w:val="both"/>
        <w:rPr>
          <w:color w:val="auto"/>
        </w:rPr>
      </w:pPr>
      <w:r w:rsidRPr="007F5CB1">
        <w:rPr>
          <w:rStyle w:val="ac"/>
          <w:color w:val="auto"/>
        </w:rPr>
        <w:t>В октябре 2021 года совместно с представителями УМВД России по городскому округу Домодедово проведена штабная тренировка по отработке действий функциональных групп при захвате</w:t>
      </w:r>
      <w:r w:rsidR="00B55D73">
        <w:rPr>
          <w:rStyle w:val="ac"/>
          <w:color w:val="auto"/>
        </w:rPr>
        <w:t xml:space="preserve"> заложников на территории МАОУ Домодедовская гимназия №6</w:t>
      </w:r>
      <w:r w:rsidRPr="007F5CB1">
        <w:rPr>
          <w:rStyle w:val="ac"/>
          <w:color w:val="auto"/>
        </w:rPr>
        <w:t>.</w:t>
      </w:r>
      <w:r w:rsidRPr="007F5CB1">
        <w:rPr>
          <w:color w:val="auto"/>
        </w:rPr>
        <w:t xml:space="preserve"> Всего проведено обследование 362 объектов (объекты образования, культуры, спорта, молодежной политики, медицинские учреждения, религиозные объекты), из них:  </w:t>
      </w:r>
    </w:p>
    <w:p w:rsidR="007F5CB1" w:rsidRPr="007F5CB1" w:rsidRDefault="00B55D73" w:rsidP="007F5CB1">
      <w:pPr>
        <w:pStyle w:val="ad"/>
        <w:tabs>
          <w:tab w:val="left" w:pos="720"/>
          <w:tab w:val="left" w:pos="851"/>
        </w:tabs>
        <w:spacing w:after="0"/>
        <w:ind w:left="0"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7F5CB1" w:rsidRPr="007F5CB1">
        <w:rPr>
          <w:color w:val="auto"/>
        </w:rPr>
        <w:t xml:space="preserve">34 – категорирование объектов сотрудниками </w:t>
      </w:r>
      <w:proofErr w:type="spellStart"/>
      <w:r w:rsidR="007F5CB1" w:rsidRPr="007F5CB1">
        <w:rPr>
          <w:color w:val="auto"/>
        </w:rPr>
        <w:t>Росгвардии</w:t>
      </w:r>
      <w:proofErr w:type="spellEnd"/>
      <w:r w:rsidR="007F5CB1" w:rsidRPr="007F5CB1">
        <w:rPr>
          <w:color w:val="auto"/>
        </w:rPr>
        <w:t>;</w:t>
      </w:r>
    </w:p>
    <w:p w:rsidR="007F5CB1" w:rsidRPr="007F5CB1" w:rsidRDefault="00B55D73" w:rsidP="007F5CB1">
      <w:pPr>
        <w:pStyle w:val="ad"/>
        <w:tabs>
          <w:tab w:val="left" w:pos="720"/>
          <w:tab w:val="left" w:pos="851"/>
        </w:tabs>
        <w:spacing w:after="0"/>
        <w:ind w:left="0"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7F5CB1" w:rsidRPr="007F5CB1">
        <w:rPr>
          <w:color w:val="auto"/>
        </w:rPr>
        <w:t>86 – проверка образовательных учреждений сотрудниками полиции в связи с поступившими ложными сообщениями о возможном террористическом акте;</w:t>
      </w:r>
    </w:p>
    <w:p w:rsidR="007F5CB1" w:rsidRPr="007F5CB1" w:rsidRDefault="00B55D73" w:rsidP="007F5CB1">
      <w:pPr>
        <w:pStyle w:val="ad"/>
        <w:tabs>
          <w:tab w:val="left" w:pos="720"/>
          <w:tab w:val="left" w:pos="851"/>
        </w:tabs>
        <w:spacing w:after="0"/>
        <w:ind w:left="0"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7F5CB1" w:rsidRPr="007F5CB1">
        <w:rPr>
          <w:color w:val="auto"/>
        </w:rPr>
        <w:t>32 – проверка детских лагерей межведомственной комиссией;</w:t>
      </w:r>
    </w:p>
    <w:p w:rsidR="007F5CB1" w:rsidRPr="007F5CB1" w:rsidRDefault="00B55D73" w:rsidP="007F5CB1">
      <w:pPr>
        <w:pStyle w:val="ad"/>
        <w:tabs>
          <w:tab w:val="left" w:pos="720"/>
          <w:tab w:val="left" w:pos="851"/>
        </w:tabs>
        <w:spacing w:after="0"/>
        <w:ind w:left="0"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7F5CB1" w:rsidRPr="007F5CB1">
        <w:rPr>
          <w:color w:val="auto"/>
        </w:rPr>
        <w:t xml:space="preserve">35 – проверка медицинских учреждений; </w:t>
      </w:r>
    </w:p>
    <w:p w:rsidR="007F5CB1" w:rsidRPr="007F5CB1" w:rsidRDefault="00B55D73" w:rsidP="007F5CB1">
      <w:pPr>
        <w:pStyle w:val="ad"/>
        <w:tabs>
          <w:tab w:val="left" w:pos="720"/>
          <w:tab w:val="left" w:pos="851"/>
        </w:tabs>
        <w:spacing w:after="0"/>
        <w:ind w:left="0"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7F5CB1" w:rsidRPr="007F5CB1">
        <w:rPr>
          <w:color w:val="auto"/>
        </w:rPr>
        <w:t>47 – проверка религиозных объектов сотрудниками полиции;</w:t>
      </w:r>
    </w:p>
    <w:p w:rsidR="007F5CB1" w:rsidRPr="007F5CB1" w:rsidRDefault="00B55D73" w:rsidP="007F5CB1">
      <w:pPr>
        <w:pStyle w:val="ad"/>
        <w:tabs>
          <w:tab w:val="left" w:pos="720"/>
          <w:tab w:val="left" w:pos="851"/>
        </w:tabs>
        <w:spacing w:after="0"/>
        <w:ind w:left="0"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7F5CB1" w:rsidRPr="007F5CB1">
        <w:rPr>
          <w:color w:val="auto"/>
        </w:rPr>
        <w:t>39 – проверка</w:t>
      </w:r>
      <w:r>
        <w:rPr>
          <w:color w:val="auto"/>
        </w:rPr>
        <w:t xml:space="preserve"> объектов культуры, делам молоде</w:t>
      </w:r>
      <w:r w:rsidR="007F5CB1" w:rsidRPr="007F5CB1">
        <w:rPr>
          <w:color w:val="auto"/>
        </w:rPr>
        <w:t>жи и спорта;</w:t>
      </w:r>
    </w:p>
    <w:p w:rsidR="007F5CB1" w:rsidRDefault="00D055F1" w:rsidP="007F5CB1">
      <w:pPr>
        <w:pStyle w:val="ad"/>
        <w:tabs>
          <w:tab w:val="left" w:pos="720"/>
          <w:tab w:val="left" w:pos="851"/>
        </w:tabs>
        <w:spacing w:after="0"/>
        <w:ind w:left="0"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7F5CB1" w:rsidRPr="007F5CB1">
        <w:rPr>
          <w:color w:val="auto"/>
        </w:rPr>
        <w:t xml:space="preserve">89 – проверка готовности школ и дошкольных учреждений к новому учебному году. </w:t>
      </w:r>
    </w:p>
    <w:p w:rsidR="00F01054" w:rsidRDefault="00F01054" w:rsidP="002327B8">
      <w:pPr>
        <w:pStyle w:val="ad"/>
        <w:tabs>
          <w:tab w:val="left" w:pos="720"/>
        </w:tabs>
        <w:spacing w:after="0"/>
        <w:ind w:left="0" w:firstLine="709"/>
        <w:jc w:val="both"/>
        <w:rPr>
          <w:color w:val="FF0000"/>
          <w:highlight w:val="yellow"/>
        </w:rPr>
      </w:pPr>
    </w:p>
    <w:p w:rsidR="002327B8" w:rsidRPr="002327B8" w:rsidRDefault="002327B8" w:rsidP="002327B8">
      <w:pPr>
        <w:pStyle w:val="ad"/>
        <w:tabs>
          <w:tab w:val="left" w:pos="720"/>
        </w:tabs>
        <w:spacing w:after="0"/>
        <w:ind w:left="0" w:firstLine="709"/>
        <w:jc w:val="both"/>
        <w:rPr>
          <w:color w:val="auto"/>
        </w:rPr>
      </w:pPr>
      <w:r w:rsidRPr="002327B8">
        <w:rPr>
          <w:color w:val="auto"/>
        </w:rPr>
        <w:t>На сайте городского округа Домодедово и муниципальных СМИ опубликовано  210 материалов по вопросам антитеррористической безопасности, профилактике экстремизма, повышению бдительности населения.</w:t>
      </w:r>
      <w:r w:rsidR="00FC4107">
        <w:rPr>
          <w:color w:val="auto"/>
        </w:rPr>
        <w:t xml:space="preserve"> </w:t>
      </w:r>
      <w:r w:rsidRPr="002327B8">
        <w:rPr>
          <w:color w:val="auto"/>
        </w:rPr>
        <w:t>На официальном сайте городског</w:t>
      </w:r>
      <w:r w:rsidR="00FC4107">
        <w:rPr>
          <w:color w:val="auto"/>
        </w:rPr>
        <w:t>о округа Домодедово в разделе «Т</w:t>
      </w:r>
      <w:r w:rsidRPr="002327B8">
        <w:rPr>
          <w:color w:val="auto"/>
        </w:rPr>
        <w:t xml:space="preserve">ерриториальная безопасность» размещена 21 публикация. </w:t>
      </w:r>
    </w:p>
    <w:p w:rsidR="002327B8" w:rsidRPr="002327B8" w:rsidRDefault="002327B8" w:rsidP="002327B8">
      <w:pPr>
        <w:ind w:firstLine="709"/>
        <w:jc w:val="both"/>
        <w:rPr>
          <w:rStyle w:val="ac"/>
          <w:color w:val="auto"/>
        </w:rPr>
      </w:pPr>
      <w:r w:rsidRPr="002327B8">
        <w:rPr>
          <w:rStyle w:val="ac"/>
          <w:color w:val="auto"/>
        </w:rPr>
        <w:t xml:space="preserve">В Администрации городского округа на постоянной основе работает Комиссия по профилактике преступлений и иных правонарушений. В </w:t>
      </w:r>
      <w:r w:rsidR="0025473D">
        <w:rPr>
          <w:rStyle w:val="ac"/>
          <w:color w:val="auto"/>
        </w:rPr>
        <w:t>2021</w:t>
      </w:r>
      <w:r w:rsidRPr="002327B8">
        <w:rPr>
          <w:rStyle w:val="ac"/>
          <w:color w:val="auto"/>
        </w:rPr>
        <w:t xml:space="preserve"> году проведено 3 заседания этой</w:t>
      </w:r>
      <w:r w:rsidR="000D1453">
        <w:rPr>
          <w:rStyle w:val="ac"/>
          <w:color w:val="auto"/>
        </w:rPr>
        <w:t xml:space="preserve"> к</w:t>
      </w:r>
      <w:r w:rsidRPr="002327B8">
        <w:rPr>
          <w:rStyle w:val="ac"/>
          <w:color w:val="auto"/>
        </w:rPr>
        <w:t xml:space="preserve">омиссии. </w:t>
      </w:r>
    </w:p>
    <w:p w:rsidR="006B0791" w:rsidRDefault="00F50695" w:rsidP="00AA75B8">
      <w:pPr>
        <w:pStyle w:val="40"/>
        <w:shd w:val="clear" w:color="auto" w:fill="auto"/>
        <w:spacing w:before="0" w:line="240" w:lineRule="auto"/>
        <w:ind w:firstLine="709"/>
        <w:rPr>
          <w:rStyle w:val="ac"/>
          <w:sz w:val="24"/>
          <w:szCs w:val="24"/>
        </w:rPr>
      </w:pPr>
      <w:r w:rsidRPr="00AA75B8">
        <w:rPr>
          <w:rStyle w:val="ac"/>
          <w:sz w:val="24"/>
          <w:szCs w:val="24"/>
        </w:rPr>
        <w:t xml:space="preserve">В </w:t>
      </w:r>
      <w:r w:rsidR="00AA75B8" w:rsidRPr="00AA75B8">
        <w:rPr>
          <w:rStyle w:val="ac"/>
          <w:sz w:val="24"/>
          <w:szCs w:val="24"/>
        </w:rPr>
        <w:t xml:space="preserve">2021 году </w:t>
      </w:r>
      <w:r w:rsidRPr="00AA75B8">
        <w:rPr>
          <w:rStyle w:val="ac"/>
          <w:sz w:val="24"/>
          <w:szCs w:val="24"/>
        </w:rPr>
        <w:t>активно работала Антинаркотическая комиссия, возглавл</w:t>
      </w:r>
      <w:r w:rsidR="002C1B3B" w:rsidRPr="00AA75B8">
        <w:rPr>
          <w:rStyle w:val="ac"/>
          <w:sz w:val="24"/>
          <w:szCs w:val="24"/>
        </w:rPr>
        <w:t>яемая Главой городского округа.</w:t>
      </w:r>
      <w:r w:rsidR="005D4926">
        <w:rPr>
          <w:rStyle w:val="ac"/>
          <w:sz w:val="24"/>
          <w:szCs w:val="24"/>
        </w:rPr>
        <w:t xml:space="preserve"> </w:t>
      </w:r>
      <w:r w:rsidRPr="00AA75B8">
        <w:rPr>
          <w:rStyle w:val="ac"/>
          <w:sz w:val="24"/>
          <w:szCs w:val="24"/>
        </w:rPr>
        <w:t xml:space="preserve">В </w:t>
      </w:r>
      <w:r w:rsidR="005D4926">
        <w:rPr>
          <w:rStyle w:val="ac"/>
          <w:sz w:val="24"/>
          <w:szCs w:val="24"/>
        </w:rPr>
        <w:t>отчетном году</w:t>
      </w:r>
      <w:r w:rsidRPr="00AA75B8">
        <w:rPr>
          <w:rStyle w:val="ac"/>
          <w:sz w:val="24"/>
          <w:szCs w:val="24"/>
        </w:rPr>
        <w:t xml:space="preserve"> проведен</w:t>
      </w:r>
      <w:r w:rsidR="005D4926">
        <w:rPr>
          <w:rStyle w:val="ac"/>
          <w:sz w:val="24"/>
          <w:szCs w:val="24"/>
        </w:rPr>
        <w:t>о</w:t>
      </w:r>
      <w:r w:rsidRPr="00AA75B8">
        <w:rPr>
          <w:rStyle w:val="ac"/>
          <w:sz w:val="24"/>
          <w:szCs w:val="24"/>
        </w:rPr>
        <w:t xml:space="preserve"> 4 заседания</w:t>
      </w:r>
      <w:r w:rsidR="0081306D" w:rsidRPr="00AA75B8">
        <w:rPr>
          <w:rStyle w:val="ac"/>
          <w:sz w:val="24"/>
          <w:szCs w:val="24"/>
        </w:rPr>
        <w:t xml:space="preserve"> Комиссии</w:t>
      </w:r>
      <w:r w:rsidRPr="00AA75B8">
        <w:rPr>
          <w:rStyle w:val="ac"/>
          <w:sz w:val="24"/>
          <w:szCs w:val="24"/>
        </w:rPr>
        <w:t xml:space="preserve">. </w:t>
      </w:r>
    </w:p>
    <w:p w:rsidR="00AA75B8" w:rsidRDefault="00AA75B8" w:rsidP="00AA75B8">
      <w:pPr>
        <w:pStyle w:val="40"/>
        <w:spacing w:before="0" w:line="240" w:lineRule="auto"/>
        <w:ind w:firstLine="709"/>
        <w:rPr>
          <w:rStyle w:val="ac"/>
          <w:color w:val="auto"/>
          <w:sz w:val="24"/>
          <w:szCs w:val="24"/>
        </w:rPr>
      </w:pPr>
      <w:r w:rsidRPr="002259AC">
        <w:rPr>
          <w:rStyle w:val="ac"/>
          <w:color w:val="auto"/>
          <w:sz w:val="24"/>
          <w:szCs w:val="24"/>
        </w:rPr>
        <w:t xml:space="preserve">В ходе проведения Антинаркотического месячника субъектами профилактики </w:t>
      </w:r>
      <w:r w:rsidRPr="00FE6097">
        <w:rPr>
          <w:color w:val="auto"/>
        </w:rPr>
        <w:t>(</w:t>
      </w:r>
      <w:r w:rsidRPr="002259AC">
        <w:rPr>
          <w:rStyle w:val="ac"/>
          <w:color w:val="auto"/>
          <w:sz w:val="24"/>
          <w:szCs w:val="24"/>
        </w:rPr>
        <w:t>муниципальными учреждениями образования, культуры, спорта, молодежной политики, учреждениями среднего профессионального и высшего образования)</w:t>
      </w:r>
      <w:r w:rsidR="005D4926">
        <w:rPr>
          <w:rStyle w:val="ac"/>
          <w:color w:val="auto"/>
          <w:sz w:val="24"/>
          <w:szCs w:val="24"/>
        </w:rPr>
        <w:t xml:space="preserve"> </w:t>
      </w:r>
      <w:r w:rsidRPr="002259AC">
        <w:rPr>
          <w:rStyle w:val="ac"/>
          <w:color w:val="auto"/>
          <w:sz w:val="24"/>
          <w:szCs w:val="24"/>
        </w:rPr>
        <w:t>проведено более 400 профилактических мероприятий и 500 классных часов в общеобразовательных организациях.</w:t>
      </w:r>
    </w:p>
    <w:p w:rsidR="00B121D8" w:rsidRPr="00B121D8" w:rsidRDefault="00B121D8" w:rsidP="00B121D8">
      <w:pPr>
        <w:pStyle w:val="40"/>
        <w:spacing w:before="0" w:line="240" w:lineRule="auto"/>
        <w:ind w:firstLine="709"/>
        <w:rPr>
          <w:rStyle w:val="ac"/>
          <w:color w:val="auto"/>
          <w:sz w:val="24"/>
          <w:szCs w:val="24"/>
        </w:rPr>
      </w:pPr>
      <w:r w:rsidRPr="00B121D8">
        <w:rPr>
          <w:rStyle w:val="ac"/>
          <w:color w:val="auto"/>
          <w:sz w:val="24"/>
          <w:szCs w:val="24"/>
        </w:rPr>
        <w:t xml:space="preserve">На сайте Антинаркотической комиссии в городском округе Домодедово опубликовано 22 информационных материала </w:t>
      </w:r>
      <w:proofErr w:type="gramStart"/>
      <w:r w:rsidRPr="00B121D8">
        <w:rPr>
          <w:rStyle w:val="ac"/>
          <w:color w:val="auto"/>
          <w:sz w:val="24"/>
          <w:szCs w:val="24"/>
        </w:rPr>
        <w:t>о</w:t>
      </w:r>
      <w:proofErr w:type="gramEnd"/>
      <w:r w:rsidRPr="00B121D8">
        <w:rPr>
          <w:rStyle w:val="ac"/>
          <w:color w:val="auto"/>
          <w:sz w:val="24"/>
          <w:szCs w:val="24"/>
        </w:rPr>
        <w:t xml:space="preserve"> проведенных антинаркотическ</w:t>
      </w:r>
      <w:r w:rsidR="005D4926">
        <w:rPr>
          <w:rStyle w:val="ac"/>
          <w:color w:val="auto"/>
          <w:sz w:val="24"/>
          <w:szCs w:val="24"/>
        </w:rPr>
        <w:t>их профилактических мероприятий</w:t>
      </w:r>
      <w:r w:rsidRPr="00B121D8">
        <w:rPr>
          <w:rStyle w:val="ac"/>
          <w:color w:val="auto"/>
          <w:sz w:val="24"/>
          <w:szCs w:val="24"/>
        </w:rPr>
        <w:t>.</w:t>
      </w:r>
    </w:p>
    <w:p w:rsidR="00E7768F" w:rsidRPr="00FE6097" w:rsidRDefault="00E7768F" w:rsidP="00E7768F">
      <w:pPr>
        <w:pStyle w:val="40"/>
        <w:spacing w:before="0" w:line="240" w:lineRule="auto"/>
        <w:ind w:firstLine="709"/>
        <w:rPr>
          <w:rStyle w:val="ac"/>
          <w:color w:val="auto"/>
          <w:sz w:val="24"/>
          <w:szCs w:val="24"/>
        </w:rPr>
      </w:pPr>
      <w:r w:rsidRPr="00FE6097">
        <w:rPr>
          <w:rStyle w:val="ac"/>
          <w:color w:val="auto"/>
          <w:sz w:val="24"/>
          <w:szCs w:val="24"/>
        </w:rPr>
        <w:t>Несмотря на принимаемые меры, в 2021 году от передозировки наркотиков умерло 40 человек, из них 14 – жители городского округа.</w:t>
      </w:r>
    </w:p>
    <w:p w:rsidR="00AA75B8" w:rsidRDefault="00B121D8" w:rsidP="00A20DC4">
      <w:pPr>
        <w:pStyle w:val="40"/>
        <w:spacing w:before="0" w:line="240" w:lineRule="auto"/>
        <w:ind w:firstLine="709"/>
        <w:rPr>
          <w:rStyle w:val="ac"/>
          <w:sz w:val="24"/>
          <w:szCs w:val="24"/>
        </w:rPr>
      </w:pPr>
      <w:r w:rsidRPr="00A20DC4">
        <w:rPr>
          <w:rStyle w:val="ac"/>
          <w:color w:val="auto"/>
          <w:sz w:val="24"/>
          <w:szCs w:val="24"/>
        </w:rPr>
        <w:t>В ходе проведения на территории городского округа общероссийской акции «Сообщи, где торгуют смертью» от граждан поступило 74 сигнала о местах возможного потребления или распрост</w:t>
      </w:r>
      <w:r w:rsidR="00A20DC4" w:rsidRPr="00A20DC4">
        <w:rPr>
          <w:rStyle w:val="ac"/>
          <w:color w:val="auto"/>
          <w:sz w:val="24"/>
          <w:szCs w:val="24"/>
        </w:rPr>
        <w:t xml:space="preserve">ранения наркотических средств. </w:t>
      </w:r>
      <w:r w:rsidRPr="00A20DC4">
        <w:rPr>
          <w:rStyle w:val="ac"/>
          <w:color w:val="auto"/>
          <w:sz w:val="24"/>
          <w:szCs w:val="24"/>
        </w:rPr>
        <w:t xml:space="preserve">УМВД по городскому округу Домодедово по полученным данным было выявлено 4 </w:t>
      </w:r>
      <w:proofErr w:type="spellStart"/>
      <w:r w:rsidRPr="00A20DC4">
        <w:rPr>
          <w:rStyle w:val="ac"/>
          <w:color w:val="auto"/>
          <w:sz w:val="24"/>
          <w:szCs w:val="24"/>
        </w:rPr>
        <w:t>наркопритона</w:t>
      </w:r>
      <w:proofErr w:type="spellEnd"/>
      <w:r w:rsidRPr="00A20DC4">
        <w:rPr>
          <w:rStyle w:val="ac"/>
          <w:color w:val="auto"/>
          <w:sz w:val="24"/>
          <w:szCs w:val="24"/>
        </w:rPr>
        <w:t>, задержано 44 закладчика.</w:t>
      </w:r>
      <w:r w:rsidR="005D4926">
        <w:rPr>
          <w:rStyle w:val="ac"/>
          <w:color w:val="auto"/>
          <w:sz w:val="24"/>
          <w:szCs w:val="24"/>
        </w:rPr>
        <w:t xml:space="preserve"> </w:t>
      </w:r>
      <w:r w:rsidR="00006822">
        <w:rPr>
          <w:rStyle w:val="ac"/>
          <w:color w:val="auto"/>
          <w:sz w:val="24"/>
          <w:szCs w:val="24"/>
        </w:rPr>
        <w:t xml:space="preserve">В ходе мониторинга сетей </w:t>
      </w:r>
      <w:r w:rsidRPr="00A20DC4">
        <w:rPr>
          <w:rStyle w:val="ac"/>
          <w:color w:val="auto"/>
          <w:sz w:val="24"/>
          <w:szCs w:val="24"/>
        </w:rPr>
        <w:t>Интернет было выявлено 1575 сайтов, ведущих рекламу продаж</w:t>
      </w:r>
      <w:r w:rsidR="00A20DC4">
        <w:rPr>
          <w:rStyle w:val="ac"/>
          <w:color w:val="auto"/>
          <w:sz w:val="24"/>
          <w:szCs w:val="24"/>
        </w:rPr>
        <w:t>и нар</w:t>
      </w:r>
      <w:r w:rsidR="005D4926">
        <w:rPr>
          <w:rStyle w:val="ac"/>
          <w:color w:val="auto"/>
          <w:sz w:val="24"/>
          <w:szCs w:val="24"/>
        </w:rPr>
        <w:t>котиков, из которых</w:t>
      </w:r>
      <w:r w:rsidR="00A20DC4">
        <w:rPr>
          <w:rStyle w:val="ac"/>
          <w:color w:val="auto"/>
          <w:sz w:val="24"/>
          <w:szCs w:val="24"/>
        </w:rPr>
        <w:t xml:space="preserve"> 1265 </w:t>
      </w:r>
      <w:r w:rsidR="00463CC2">
        <w:rPr>
          <w:rStyle w:val="ac"/>
          <w:color w:val="auto"/>
          <w:sz w:val="24"/>
          <w:szCs w:val="24"/>
        </w:rPr>
        <w:t xml:space="preserve">было </w:t>
      </w:r>
      <w:r w:rsidRPr="00A20DC4">
        <w:rPr>
          <w:rStyle w:val="ac"/>
          <w:color w:val="auto"/>
          <w:sz w:val="24"/>
          <w:szCs w:val="24"/>
        </w:rPr>
        <w:t xml:space="preserve">заблокировано </w:t>
      </w:r>
      <w:proofErr w:type="spellStart"/>
      <w:r w:rsidRPr="00A20DC4">
        <w:rPr>
          <w:rStyle w:val="ac"/>
          <w:color w:val="auto"/>
          <w:sz w:val="24"/>
          <w:szCs w:val="24"/>
        </w:rPr>
        <w:t>Роскомнадзором</w:t>
      </w:r>
      <w:proofErr w:type="spellEnd"/>
      <w:r w:rsidR="00BE79C5">
        <w:rPr>
          <w:rStyle w:val="ac"/>
          <w:color w:val="auto"/>
          <w:sz w:val="24"/>
          <w:szCs w:val="24"/>
        </w:rPr>
        <w:t xml:space="preserve"> по письмам Управления по территориальной безопасности, ГО и ЧС Администрации городского округа Домодедово.</w:t>
      </w:r>
    </w:p>
    <w:p w:rsidR="003E64C3" w:rsidRDefault="003E64C3" w:rsidP="002E1273">
      <w:pPr>
        <w:pStyle w:val="40"/>
        <w:shd w:val="clear" w:color="auto" w:fill="auto"/>
        <w:spacing w:before="0" w:line="240" w:lineRule="auto"/>
        <w:ind w:firstLine="709"/>
        <w:rPr>
          <w:rStyle w:val="ac"/>
          <w:sz w:val="24"/>
          <w:szCs w:val="24"/>
        </w:rPr>
      </w:pPr>
    </w:p>
    <w:p w:rsidR="00B51509" w:rsidRDefault="00B51509" w:rsidP="002E1273">
      <w:pPr>
        <w:ind w:firstLine="709"/>
        <w:jc w:val="both"/>
        <w:rPr>
          <w:rStyle w:val="ac"/>
          <w:color w:val="auto"/>
        </w:rPr>
      </w:pPr>
      <w:r w:rsidRPr="009C077F">
        <w:rPr>
          <w:rStyle w:val="ac"/>
          <w:color w:val="auto"/>
        </w:rPr>
        <w:t>В рамках работы по противодействию коррупции и в соответствии с требованиями законодательства о противодействии коррупции в 202</w:t>
      </w:r>
      <w:r w:rsidR="009C077F" w:rsidRPr="009C077F">
        <w:rPr>
          <w:rStyle w:val="ac"/>
          <w:color w:val="auto"/>
        </w:rPr>
        <w:t>1</w:t>
      </w:r>
      <w:r w:rsidRPr="009C077F">
        <w:rPr>
          <w:rStyle w:val="ac"/>
          <w:color w:val="auto"/>
        </w:rPr>
        <w:t xml:space="preserve"> году проведена следующая работа:</w:t>
      </w:r>
    </w:p>
    <w:p w:rsidR="009476A9" w:rsidRDefault="009476A9" w:rsidP="009476A9">
      <w:pPr>
        <w:ind w:firstLine="709"/>
        <w:jc w:val="both"/>
        <w:rPr>
          <w:rStyle w:val="ac"/>
        </w:rPr>
      </w:pPr>
      <w:proofErr w:type="gramStart"/>
      <w:r>
        <w:rPr>
          <w:rStyle w:val="ac"/>
        </w:rPr>
        <w:t>-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представлены 150 муниципальными служащими городского округа Домодедово и депутатами Совета депутатов городского округа Домодедово по форме, утвержденной  Указом Президента Российской Федерации от 23.06.2014 № 460 «Справка о доходах, расходах, об имуществе и обязательствах</w:t>
      </w:r>
      <w:proofErr w:type="gramEnd"/>
      <w:r>
        <w:rPr>
          <w:rStyle w:val="ac"/>
        </w:rPr>
        <w:t xml:space="preserve"> имущественного характера»  с использованием специального программного обеспечения «Справки БК»;</w:t>
      </w:r>
    </w:p>
    <w:p w:rsidR="009476A9" w:rsidRDefault="009476A9" w:rsidP="009476A9">
      <w:pPr>
        <w:ind w:firstLine="709"/>
        <w:jc w:val="both"/>
        <w:rPr>
          <w:rStyle w:val="ac"/>
        </w:rPr>
      </w:pPr>
      <w:r>
        <w:rPr>
          <w:rStyle w:val="ac"/>
        </w:rPr>
        <w:lastRenderedPageBreak/>
        <w:t xml:space="preserve">- утвержден План по противодействию коррупции в городском округе Домодедово на 2021 год. </w:t>
      </w:r>
    </w:p>
    <w:p w:rsidR="009476A9" w:rsidRDefault="009476A9" w:rsidP="002E1273">
      <w:pPr>
        <w:ind w:firstLine="709"/>
        <w:jc w:val="both"/>
        <w:rPr>
          <w:rStyle w:val="ac"/>
          <w:color w:val="auto"/>
        </w:rPr>
      </w:pPr>
    </w:p>
    <w:p w:rsidR="00560894" w:rsidRPr="002E7E79" w:rsidRDefault="00560894" w:rsidP="00560894">
      <w:pPr>
        <w:pStyle w:val="af0"/>
        <w:shd w:val="clear" w:color="auto" w:fill="FFFFFF"/>
        <w:spacing w:before="0" w:after="0"/>
        <w:ind w:firstLine="567"/>
        <w:jc w:val="both"/>
      </w:pPr>
      <w:r w:rsidRPr="002E7E79">
        <w:t>В рамках работы, направленной на укрепление межнационального и межконфессионального</w:t>
      </w:r>
      <w:r w:rsidRPr="002E7E79">
        <w:rPr>
          <w:rStyle w:val="af6"/>
        </w:rPr>
        <w:t> </w:t>
      </w:r>
      <w:r w:rsidRPr="002E7E79">
        <w:t>согласия, поддержку и развитие языков и культуры народов Российской Федерации, в 2021 году учреждениями культуры, спорта и молодежной политики проведено 18 597  мероприятий, в которых приняли участие 652 677 человек.</w:t>
      </w:r>
    </w:p>
    <w:p w:rsidR="00560894" w:rsidRDefault="00560894" w:rsidP="002E1273">
      <w:pPr>
        <w:ind w:firstLine="709"/>
        <w:jc w:val="both"/>
        <w:rPr>
          <w:rStyle w:val="ac"/>
        </w:rPr>
      </w:pPr>
    </w:p>
    <w:p w:rsidR="00832EE2" w:rsidRPr="00465D09" w:rsidRDefault="00795F7D" w:rsidP="002E1273">
      <w:pPr>
        <w:ind w:firstLine="709"/>
        <w:jc w:val="both"/>
        <w:rPr>
          <w:rStyle w:val="ac"/>
          <w:bCs/>
        </w:rPr>
      </w:pPr>
      <w:r w:rsidRPr="00465D09">
        <w:rPr>
          <w:rStyle w:val="ac"/>
        </w:rPr>
        <w:t xml:space="preserve">Реализуя требования </w:t>
      </w:r>
      <w:r w:rsidR="00BF4865" w:rsidRPr="00465D09">
        <w:rPr>
          <w:rStyle w:val="ac"/>
        </w:rPr>
        <w:t xml:space="preserve">Федерального закона </w:t>
      </w:r>
      <w:r w:rsidR="00BF4865" w:rsidRPr="00465D09">
        <w:rPr>
          <w:rStyle w:val="ac"/>
          <w:bCs/>
        </w:rPr>
        <w:t>от 26.02.1997 № 31-ФЗ «О мобилизационной подготовке и мобилизации в Российской Федерации»</w:t>
      </w:r>
      <w:r w:rsidR="005037D8" w:rsidRPr="00465D09">
        <w:rPr>
          <w:rStyle w:val="ac"/>
          <w:bCs/>
        </w:rPr>
        <w:t>,</w:t>
      </w:r>
      <w:r w:rsidR="00A872F4">
        <w:rPr>
          <w:rStyle w:val="ac"/>
          <w:bCs/>
        </w:rPr>
        <w:t xml:space="preserve"> </w:t>
      </w:r>
      <w:r w:rsidR="00832EE2" w:rsidRPr="00465D09">
        <w:rPr>
          <w:rStyle w:val="ac"/>
        </w:rPr>
        <w:t xml:space="preserve">Администрация городского округа осуществляет мероприятия по </w:t>
      </w:r>
      <w:r w:rsidR="00832EE2" w:rsidRPr="00465D09">
        <w:rPr>
          <w:rStyle w:val="ac"/>
          <w:bCs/>
        </w:rPr>
        <w:t>мобилизационной подготовке</w:t>
      </w:r>
      <w:r w:rsidR="00BF4865" w:rsidRPr="00465D09">
        <w:rPr>
          <w:rStyle w:val="ac"/>
          <w:bCs/>
        </w:rPr>
        <w:t>.</w:t>
      </w:r>
    </w:p>
    <w:p w:rsidR="00C1020B" w:rsidRPr="00CC257C" w:rsidRDefault="00C1020B" w:rsidP="002E1273">
      <w:pPr>
        <w:ind w:firstLine="709"/>
        <w:jc w:val="both"/>
        <w:rPr>
          <w:rStyle w:val="ac"/>
          <w:bCs/>
        </w:rPr>
      </w:pPr>
    </w:p>
    <w:p w:rsidR="006B0791" w:rsidRDefault="00864313" w:rsidP="002E1273">
      <w:pPr>
        <w:ind w:firstLine="709"/>
        <w:jc w:val="both"/>
        <w:rPr>
          <w:rStyle w:val="ac"/>
          <w:bCs/>
        </w:rPr>
      </w:pPr>
      <w:r w:rsidRPr="00864313">
        <w:rPr>
          <w:rStyle w:val="ac"/>
          <w:bCs/>
        </w:rPr>
        <w:t>Большое</w:t>
      </w:r>
      <w:r w:rsidR="00832EE2" w:rsidRPr="00864313">
        <w:rPr>
          <w:rStyle w:val="ac"/>
          <w:bCs/>
        </w:rPr>
        <w:t xml:space="preserve"> внимание в окр</w:t>
      </w:r>
      <w:r w:rsidR="00C1020B" w:rsidRPr="00864313">
        <w:rPr>
          <w:rStyle w:val="ac"/>
          <w:bCs/>
        </w:rPr>
        <w:t>уге уделяется развитию культуры, спорт</w:t>
      </w:r>
      <w:r w:rsidR="00B11337" w:rsidRPr="00864313">
        <w:rPr>
          <w:rStyle w:val="ac"/>
          <w:bCs/>
        </w:rPr>
        <w:t>а</w:t>
      </w:r>
      <w:r w:rsidR="00C1020B" w:rsidRPr="00864313">
        <w:rPr>
          <w:rStyle w:val="ac"/>
          <w:bCs/>
        </w:rPr>
        <w:t xml:space="preserve"> и молодежной политик</w:t>
      </w:r>
      <w:r w:rsidR="00B11337" w:rsidRPr="00864313">
        <w:rPr>
          <w:rStyle w:val="ac"/>
          <w:bCs/>
        </w:rPr>
        <w:t>и</w:t>
      </w:r>
      <w:r w:rsidR="00C1020B" w:rsidRPr="00864313">
        <w:rPr>
          <w:rStyle w:val="ac"/>
          <w:bCs/>
        </w:rPr>
        <w:t>.</w:t>
      </w:r>
    </w:p>
    <w:p w:rsidR="00081650" w:rsidRPr="00864313" w:rsidRDefault="00081650" w:rsidP="002E1273">
      <w:pPr>
        <w:ind w:firstLine="709"/>
        <w:jc w:val="both"/>
        <w:rPr>
          <w:rStyle w:val="ac"/>
          <w:bCs/>
        </w:rPr>
      </w:pPr>
    </w:p>
    <w:p w:rsidR="00081650" w:rsidRPr="00684BAA" w:rsidRDefault="00FB4E8A" w:rsidP="00FB4E8A">
      <w:pPr>
        <w:ind w:firstLine="709"/>
        <w:jc w:val="both"/>
        <w:rPr>
          <w:rStyle w:val="ac"/>
          <w:bCs/>
        </w:rPr>
      </w:pPr>
      <w:r>
        <w:t xml:space="preserve">На обеспечение деятельности учреждений культуры, проведение мероприятий в сфере культуры и искусства, укрепление материально-технической базы учреждений культуры и искусства </w:t>
      </w:r>
      <w:r w:rsidR="00A872F4">
        <w:t>выделено и израсходовано</w:t>
      </w:r>
      <w:r>
        <w:t xml:space="preserve"> 530 193,1 тыс. руб.</w:t>
      </w:r>
      <w:r w:rsidR="00A872F4" w:rsidRPr="00A872F4">
        <w:t xml:space="preserve"> </w:t>
      </w:r>
      <w:r w:rsidR="00A872F4">
        <w:t>бюджетных средств.</w:t>
      </w:r>
    </w:p>
    <w:p w:rsidR="006866B4" w:rsidRDefault="006866B4" w:rsidP="006866B4">
      <w:pPr>
        <w:ind w:firstLine="709"/>
        <w:jc w:val="both"/>
        <w:rPr>
          <w:rStyle w:val="ac"/>
          <w:u w:val="single"/>
        </w:rPr>
      </w:pPr>
    </w:p>
    <w:p w:rsidR="00CA1C56" w:rsidRPr="00864313" w:rsidRDefault="00CA1C56" w:rsidP="00C50063">
      <w:pPr>
        <w:spacing w:line="276" w:lineRule="auto"/>
        <w:ind w:firstLine="709"/>
        <w:rPr>
          <w:rStyle w:val="af6"/>
          <w:b w:val="0"/>
        </w:rPr>
      </w:pPr>
      <w:r w:rsidRPr="00864313">
        <w:rPr>
          <w:rStyle w:val="af6"/>
          <w:b w:val="0"/>
        </w:rPr>
        <w:t xml:space="preserve">Сеть учреждений культуры </w:t>
      </w:r>
      <w:r w:rsidR="00C50063" w:rsidRPr="00864313">
        <w:rPr>
          <w:rStyle w:val="af6"/>
          <w:b w:val="0"/>
        </w:rPr>
        <w:t xml:space="preserve"> городского округа </w:t>
      </w:r>
      <w:r w:rsidRPr="00864313">
        <w:rPr>
          <w:rStyle w:val="af6"/>
          <w:b w:val="0"/>
        </w:rPr>
        <w:t>включает в себя</w:t>
      </w:r>
      <w:r w:rsidR="00C50063" w:rsidRPr="00864313">
        <w:rPr>
          <w:rStyle w:val="af6"/>
          <w:b w:val="0"/>
        </w:rPr>
        <w:t>:</w:t>
      </w:r>
    </w:p>
    <w:p w:rsidR="00CA1C56" w:rsidRPr="00864313" w:rsidRDefault="00A872F4" w:rsidP="00CA1C56">
      <w:pPr>
        <w:spacing w:line="276" w:lineRule="auto"/>
      </w:pPr>
      <w:r>
        <w:rPr>
          <w:rStyle w:val="af6"/>
          <w:b w:val="0"/>
        </w:rPr>
        <w:tab/>
      </w:r>
      <w:r w:rsidR="00CA1C56" w:rsidRPr="00A872F4">
        <w:rPr>
          <w:rStyle w:val="af6"/>
          <w:b w:val="0"/>
        </w:rPr>
        <w:t>-</w:t>
      </w:r>
      <w:r>
        <w:rPr>
          <w:rStyle w:val="af6"/>
          <w:b w:val="0"/>
        </w:rPr>
        <w:t xml:space="preserve"> </w:t>
      </w:r>
      <w:r w:rsidR="00CA1C56" w:rsidRPr="00864313">
        <w:t>МБУ «Ц</w:t>
      </w:r>
      <w:r w:rsidR="00C50063" w:rsidRPr="00864313">
        <w:t xml:space="preserve">ентр культуры и досуга </w:t>
      </w:r>
      <w:r w:rsidR="00CA1C56" w:rsidRPr="00864313">
        <w:t>«Импульс» (19 филиалов);</w:t>
      </w:r>
    </w:p>
    <w:p w:rsidR="00CA1C56" w:rsidRPr="00864313" w:rsidRDefault="00A872F4" w:rsidP="00CA1C56">
      <w:pPr>
        <w:spacing w:line="276" w:lineRule="auto"/>
      </w:pPr>
      <w:r>
        <w:tab/>
      </w:r>
      <w:r w:rsidR="00CA1C56" w:rsidRPr="00864313">
        <w:t>-</w:t>
      </w:r>
      <w:r>
        <w:t xml:space="preserve"> </w:t>
      </w:r>
      <w:r w:rsidR="00CA1C56" w:rsidRPr="00864313">
        <w:t xml:space="preserve">МБУК «Централизованная библиотечная система (25 филиалов); </w:t>
      </w:r>
    </w:p>
    <w:p w:rsidR="00C50063" w:rsidRPr="00864313" w:rsidRDefault="00A872F4" w:rsidP="00CA1C56">
      <w:pPr>
        <w:spacing w:line="276" w:lineRule="auto"/>
      </w:pPr>
      <w:r>
        <w:tab/>
      </w:r>
      <w:r w:rsidR="00C50063" w:rsidRPr="00864313">
        <w:t>-</w:t>
      </w:r>
      <w:r>
        <w:t xml:space="preserve"> </w:t>
      </w:r>
      <w:r w:rsidR="00CA1C56" w:rsidRPr="00864313">
        <w:t>МБУДО «Д</w:t>
      </w:r>
      <w:r w:rsidR="00C50063" w:rsidRPr="00864313">
        <w:t>омодедовская детская школа искусств (</w:t>
      </w:r>
      <w:r w:rsidR="00CA1C56" w:rsidRPr="00864313">
        <w:t>11  филиало</w:t>
      </w:r>
      <w:r w:rsidR="00C50063" w:rsidRPr="00864313">
        <w:t>в)</w:t>
      </w:r>
      <w:r w:rsidR="00CA1C56" w:rsidRPr="00864313">
        <w:t xml:space="preserve">; </w:t>
      </w:r>
    </w:p>
    <w:p w:rsidR="00C50063" w:rsidRPr="00864313" w:rsidRDefault="00A872F4" w:rsidP="00CA1C56">
      <w:pPr>
        <w:spacing w:line="276" w:lineRule="auto"/>
      </w:pPr>
      <w:r>
        <w:tab/>
      </w:r>
      <w:r w:rsidR="00C50063" w:rsidRPr="00864313">
        <w:t>-</w:t>
      </w:r>
      <w:r>
        <w:t xml:space="preserve"> </w:t>
      </w:r>
      <w:r w:rsidR="00CA1C56" w:rsidRPr="00864313">
        <w:t>МБУК «Ис</w:t>
      </w:r>
      <w:r w:rsidR="00C50063" w:rsidRPr="00864313">
        <w:t>торико-художественный музей» (1 филиал)</w:t>
      </w:r>
      <w:r w:rsidR="00CA1C56" w:rsidRPr="00864313">
        <w:t xml:space="preserve">; </w:t>
      </w:r>
    </w:p>
    <w:p w:rsidR="00CA1C56" w:rsidRPr="00864313" w:rsidRDefault="00A872F4" w:rsidP="00CA1C56">
      <w:pPr>
        <w:spacing w:line="276" w:lineRule="auto"/>
      </w:pPr>
      <w:r>
        <w:tab/>
      </w:r>
      <w:r w:rsidR="00C50063" w:rsidRPr="00864313">
        <w:t>-</w:t>
      </w:r>
      <w:r>
        <w:t xml:space="preserve"> </w:t>
      </w:r>
      <w:r w:rsidR="00C50063" w:rsidRPr="00864313">
        <w:t>МАУК Городской парк культуры и отдыха  «Ёлочки  (5 филиалов).</w:t>
      </w:r>
    </w:p>
    <w:p w:rsidR="001D7C47" w:rsidRPr="0039125E" w:rsidRDefault="001D7C47" w:rsidP="002E1273">
      <w:pPr>
        <w:ind w:firstLine="709"/>
        <w:jc w:val="both"/>
        <w:rPr>
          <w:rStyle w:val="ac"/>
        </w:rPr>
      </w:pPr>
      <w:r w:rsidRPr="0039125E">
        <w:rPr>
          <w:rStyle w:val="ac"/>
        </w:rPr>
        <w:t>В учреждениях культуры работают 28</w:t>
      </w:r>
      <w:r w:rsidR="0039125E" w:rsidRPr="0039125E">
        <w:rPr>
          <w:rStyle w:val="ac"/>
        </w:rPr>
        <w:t>5</w:t>
      </w:r>
      <w:r w:rsidRPr="0039125E">
        <w:rPr>
          <w:rStyle w:val="ac"/>
        </w:rPr>
        <w:t xml:space="preserve"> кружк</w:t>
      </w:r>
      <w:r w:rsidR="0039125E" w:rsidRPr="0039125E">
        <w:rPr>
          <w:rStyle w:val="ac"/>
        </w:rPr>
        <w:t>ов</w:t>
      </w:r>
      <w:r w:rsidRPr="0039125E">
        <w:rPr>
          <w:rStyle w:val="ac"/>
        </w:rPr>
        <w:t xml:space="preserve"> художественной самодеятельности, из них 6 коллективов художественной </w:t>
      </w:r>
      <w:r w:rsidR="005037D8" w:rsidRPr="0039125E">
        <w:rPr>
          <w:rStyle w:val="ac"/>
        </w:rPr>
        <w:t>самодеятельности носят звание «Н</w:t>
      </w:r>
      <w:r w:rsidRPr="0039125E">
        <w:rPr>
          <w:rStyle w:val="ac"/>
        </w:rPr>
        <w:t>ародный коллектив» и 6 коллективов художественной сам</w:t>
      </w:r>
      <w:r w:rsidR="005037D8" w:rsidRPr="0039125E">
        <w:rPr>
          <w:rStyle w:val="ac"/>
        </w:rPr>
        <w:t>одеятельности носят звание «О</w:t>
      </w:r>
      <w:r w:rsidRPr="0039125E">
        <w:rPr>
          <w:rStyle w:val="ac"/>
        </w:rPr>
        <w:t xml:space="preserve">бразцовый коллектив». </w:t>
      </w:r>
    </w:p>
    <w:p w:rsidR="006143D8" w:rsidRDefault="00864313" w:rsidP="006143D8">
      <w:pPr>
        <w:ind w:firstLine="567"/>
        <w:jc w:val="both"/>
        <w:rPr>
          <w:rStyle w:val="ac"/>
        </w:rPr>
      </w:pPr>
      <w:r w:rsidRPr="002A46FB">
        <w:rPr>
          <w:rStyle w:val="ac"/>
        </w:rPr>
        <w:t xml:space="preserve">В учреждениях дополнительного образования обучались </w:t>
      </w:r>
      <w:r w:rsidRPr="002A46FB">
        <w:rPr>
          <w:rFonts w:ascii="Times New Roman CYR" w:hAnsi="Times New Roman CYR" w:cs="Times New Roman CYR"/>
          <w:bCs/>
          <w:color w:val="000000" w:themeColor="text1"/>
        </w:rPr>
        <w:t>2</w:t>
      </w:r>
      <w:r w:rsidR="00B174A5">
        <w:rPr>
          <w:rFonts w:ascii="Times New Roman CYR" w:hAnsi="Times New Roman CYR" w:cs="Times New Roman CYR"/>
          <w:bCs/>
          <w:color w:val="000000" w:themeColor="text1"/>
        </w:rPr>
        <w:t> </w:t>
      </w:r>
      <w:r w:rsidRPr="002A46FB">
        <w:rPr>
          <w:rFonts w:ascii="Times New Roman CYR" w:hAnsi="Times New Roman CYR" w:cs="Times New Roman CYR"/>
          <w:bCs/>
          <w:color w:val="000000" w:themeColor="text1"/>
        </w:rPr>
        <w:t>522</w:t>
      </w:r>
      <w:r w:rsidR="00B174A5">
        <w:rPr>
          <w:rFonts w:ascii="Times New Roman CYR" w:hAnsi="Times New Roman CYR" w:cs="Times New Roman CYR"/>
          <w:bCs/>
          <w:color w:val="000000" w:themeColor="text1"/>
        </w:rPr>
        <w:t xml:space="preserve"> </w:t>
      </w:r>
      <w:r w:rsidRPr="002A46FB">
        <w:rPr>
          <w:rStyle w:val="ac"/>
        </w:rPr>
        <w:t>человек</w:t>
      </w:r>
      <w:r w:rsidR="00B174A5">
        <w:rPr>
          <w:rStyle w:val="ac"/>
        </w:rPr>
        <w:t>а</w:t>
      </w:r>
      <w:r w:rsidR="006143D8">
        <w:t>.</w:t>
      </w:r>
      <w:r w:rsidR="00B174A5">
        <w:t xml:space="preserve"> 85</w:t>
      </w:r>
      <w:r w:rsidRPr="002A46FB">
        <w:t xml:space="preserve">% обучающихся осваивают дополнительные предпрофессиональные программы в области искусств, более 500 человек обучается на отделении платных образовательных услуг. </w:t>
      </w:r>
      <w:r w:rsidR="00B174A5">
        <w:rPr>
          <w:rStyle w:val="ac"/>
        </w:rPr>
        <w:t>Один</w:t>
      </w:r>
      <w:r w:rsidR="006143D8" w:rsidRPr="006143D8">
        <w:rPr>
          <w:rStyle w:val="ac"/>
        </w:rPr>
        <w:t xml:space="preserve"> коллектив носит звание «Образцовый коллектив».</w:t>
      </w:r>
    </w:p>
    <w:p w:rsidR="003F4F98" w:rsidRPr="00560894" w:rsidRDefault="00FA081A" w:rsidP="003F4F98">
      <w:pPr>
        <w:ind w:firstLine="709"/>
        <w:jc w:val="both"/>
        <w:rPr>
          <w:rStyle w:val="ac"/>
        </w:rPr>
      </w:pPr>
      <w:r w:rsidRPr="00065406">
        <w:rPr>
          <w:rStyle w:val="ac"/>
        </w:rPr>
        <w:t>В 202</w:t>
      </w:r>
      <w:r w:rsidR="00473EF7" w:rsidRPr="00473EF7">
        <w:rPr>
          <w:rStyle w:val="ac"/>
        </w:rPr>
        <w:t>1</w:t>
      </w:r>
      <w:r w:rsidRPr="00065406">
        <w:rPr>
          <w:rStyle w:val="ac"/>
        </w:rPr>
        <w:t xml:space="preserve"> году учрежде</w:t>
      </w:r>
      <w:r w:rsidR="00E3743D" w:rsidRPr="00065406">
        <w:rPr>
          <w:rStyle w:val="ac"/>
        </w:rPr>
        <w:t xml:space="preserve">ниями культуры было проведено </w:t>
      </w:r>
      <w:r w:rsidR="00065406" w:rsidRPr="00065406">
        <w:rPr>
          <w:rStyle w:val="ac"/>
        </w:rPr>
        <w:t>17 571</w:t>
      </w:r>
      <w:r w:rsidRPr="00065406">
        <w:rPr>
          <w:rStyle w:val="ac"/>
        </w:rPr>
        <w:t xml:space="preserve"> мероприяти</w:t>
      </w:r>
      <w:r w:rsidR="00065406" w:rsidRPr="00065406">
        <w:rPr>
          <w:rStyle w:val="ac"/>
        </w:rPr>
        <w:t>е</w:t>
      </w:r>
      <w:r w:rsidRPr="00065406">
        <w:rPr>
          <w:rStyle w:val="ac"/>
        </w:rPr>
        <w:t xml:space="preserve">, в которых приняли участие </w:t>
      </w:r>
      <w:r w:rsidR="00065406" w:rsidRPr="00065406">
        <w:rPr>
          <w:rStyle w:val="ac"/>
        </w:rPr>
        <w:t>553 314 человек</w:t>
      </w:r>
      <w:r w:rsidRPr="00065406">
        <w:rPr>
          <w:rStyle w:val="ac"/>
        </w:rPr>
        <w:t xml:space="preserve">. </w:t>
      </w:r>
      <w:r w:rsidR="00065406" w:rsidRPr="003F4F98">
        <w:rPr>
          <w:rStyle w:val="ac"/>
          <w:color w:val="000000" w:themeColor="text1"/>
        </w:rPr>
        <w:t xml:space="preserve">Филиалы МБУ «ЦКД «Импульс» продолжают активно работать в онлайн-пространстве. </w:t>
      </w:r>
      <w:r w:rsidR="00065406" w:rsidRPr="003F4F98">
        <w:rPr>
          <w:rFonts w:cs="Times New Roman"/>
        </w:rPr>
        <w:t xml:space="preserve">Было проведено более 21 тысячи трансляций творческих событий, мастер-классов, литературно-музыкальных гостиных </w:t>
      </w:r>
      <w:r w:rsidR="00065406" w:rsidRPr="003F4F98">
        <w:rPr>
          <w:rFonts w:cs="Times New Roman"/>
          <w:color w:val="000000" w:themeColor="text1"/>
        </w:rPr>
        <w:t xml:space="preserve">для всех возрастных категорий населений с охватом более 11 миллионов просмотров. </w:t>
      </w:r>
      <w:r w:rsidR="003F4F98" w:rsidRPr="003F4F98">
        <w:rPr>
          <w:rStyle w:val="ac"/>
        </w:rPr>
        <w:t>По итогам 2021 года городской округ Домодедово занял 1 место среди муниципалитетов Московской области в рейтинге информационной активности культурной жизни регионов на Федеральном портале PRO.КУЛЬТУРА</w:t>
      </w:r>
      <w:proofErr w:type="gramStart"/>
      <w:r w:rsidR="003F4F98" w:rsidRPr="003F4F98">
        <w:rPr>
          <w:rStyle w:val="ac"/>
        </w:rPr>
        <w:t>.Р</w:t>
      </w:r>
      <w:proofErr w:type="gramEnd"/>
      <w:r w:rsidR="003F4F98" w:rsidRPr="003F4F98">
        <w:rPr>
          <w:rStyle w:val="ac"/>
        </w:rPr>
        <w:t>Ф.</w:t>
      </w:r>
    </w:p>
    <w:p w:rsidR="0096421E" w:rsidRPr="0096421E" w:rsidRDefault="0096421E" w:rsidP="003F4F98">
      <w:pPr>
        <w:ind w:firstLine="709"/>
        <w:jc w:val="both"/>
        <w:rPr>
          <w:rStyle w:val="ac"/>
        </w:rPr>
      </w:pPr>
    </w:p>
    <w:p w:rsidR="00121EC4" w:rsidRDefault="00121EC4" w:rsidP="000525D8">
      <w:pPr>
        <w:ind w:firstLine="567"/>
        <w:jc w:val="both"/>
        <w:rPr>
          <w:szCs w:val="26"/>
        </w:rPr>
      </w:pPr>
      <w:proofErr w:type="gramStart"/>
      <w:r w:rsidRPr="000525D8">
        <w:rPr>
          <w:rFonts w:cs="Times New Roman"/>
        </w:rPr>
        <w:t xml:space="preserve">В 2021 году проведен ремонт кровли и внутренних помещений в филиале </w:t>
      </w:r>
      <w:r w:rsidRPr="000525D8">
        <w:rPr>
          <w:szCs w:val="26"/>
        </w:rPr>
        <w:t>«Домодедовская детская хо</w:t>
      </w:r>
      <w:r w:rsidR="00246C7C">
        <w:rPr>
          <w:szCs w:val="26"/>
        </w:rPr>
        <w:t>ровая школа им. И.</w:t>
      </w:r>
      <w:r w:rsidR="00590623" w:rsidRPr="000525D8">
        <w:rPr>
          <w:szCs w:val="26"/>
        </w:rPr>
        <w:t>Д. Павловой»</w:t>
      </w:r>
      <w:r w:rsidRPr="000525D8">
        <w:rPr>
          <w:rFonts w:cs="Times New Roman"/>
        </w:rPr>
        <w:t xml:space="preserve">, </w:t>
      </w:r>
      <w:r w:rsidR="00ED7BD7" w:rsidRPr="000525D8">
        <w:rPr>
          <w:rFonts w:cs="Times New Roman"/>
        </w:rPr>
        <w:t xml:space="preserve">разработана </w:t>
      </w:r>
      <w:r w:rsidRPr="000525D8">
        <w:rPr>
          <w:szCs w:val="26"/>
        </w:rPr>
        <w:t xml:space="preserve">проектно-сметная документация на </w:t>
      </w:r>
      <w:r w:rsidR="00ED7BD7" w:rsidRPr="000525D8">
        <w:rPr>
          <w:szCs w:val="20"/>
        </w:rPr>
        <w:t>к</w:t>
      </w:r>
      <w:r w:rsidRPr="000525D8">
        <w:rPr>
          <w:szCs w:val="20"/>
        </w:rPr>
        <w:t>апитальный ремонт помещения филиала «Домодедовская детская художественная школа», расположенного по адресу: у</w:t>
      </w:r>
      <w:r w:rsidR="00590623" w:rsidRPr="000525D8">
        <w:rPr>
          <w:szCs w:val="20"/>
        </w:rPr>
        <w:t>л.</w:t>
      </w:r>
      <w:r w:rsidR="00246C7C">
        <w:rPr>
          <w:szCs w:val="20"/>
        </w:rPr>
        <w:t xml:space="preserve"> 3-й Московский проезд, д.</w:t>
      </w:r>
      <w:r w:rsidR="00590623" w:rsidRPr="000525D8">
        <w:rPr>
          <w:szCs w:val="20"/>
        </w:rPr>
        <w:t xml:space="preserve"> 8, отремонтирован пол </w:t>
      </w:r>
      <w:r w:rsidR="00246C7C">
        <w:rPr>
          <w:szCs w:val="20"/>
        </w:rPr>
        <w:t>для занятий хореографией</w:t>
      </w:r>
      <w:r w:rsidR="000525D8" w:rsidRPr="000525D8">
        <w:rPr>
          <w:szCs w:val="20"/>
        </w:rPr>
        <w:t xml:space="preserve"> </w:t>
      </w:r>
      <w:r w:rsidR="00590623" w:rsidRPr="000525D8">
        <w:rPr>
          <w:szCs w:val="26"/>
        </w:rPr>
        <w:t xml:space="preserve">в филиалах «Аэропортовская детская музыкальная школа» и «Домодедовская детская </w:t>
      </w:r>
      <w:r w:rsidR="00246C7C">
        <w:rPr>
          <w:szCs w:val="26"/>
        </w:rPr>
        <w:t>хореографическая школа им. Г.И.</w:t>
      </w:r>
      <w:r w:rsidR="00590623" w:rsidRPr="000525D8">
        <w:rPr>
          <w:szCs w:val="26"/>
        </w:rPr>
        <w:t xml:space="preserve"> Фёдоровой».</w:t>
      </w:r>
      <w:proofErr w:type="gramEnd"/>
    </w:p>
    <w:p w:rsidR="00ED0E9E" w:rsidRPr="00ED0E9E" w:rsidRDefault="00ED0E9E" w:rsidP="00ED0E9E">
      <w:pPr>
        <w:ind w:firstLine="709"/>
        <w:jc w:val="both"/>
        <w:rPr>
          <w:rStyle w:val="ac"/>
        </w:rPr>
      </w:pPr>
      <w:r w:rsidRPr="00ED0E9E">
        <w:rPr>
          <w:rStyle w:val="ac"/>
        </w:rPr>
        <w:t>В настоящее время ведется капитальный ремонт Дворца культуры и спорта «М</w:t>
      </w:r>
      <w:r w:rsidR="00246C7C">
        <w:rPr>
          <w:rStyle w:val="ac"/>
        </w:rPr>
        <w:t xml:space="preserve">ир». Общая готовность объекта </w:t>
      </w:r>
      <w:r w:rsidR="00246C7C">
        <w:rPr>
          <w:rFonts w:cs="Times New Roman"/>
          <w:bCs/>
        </w:rPr>
        <w:t xml:space="preserve">– </w:t>
      </w:r>
      <w:r w:rsidRPr="00ED0E9E">
        <w:rPr>
          <w:rStyle w:val="ac"/>
        </w:rPr>
        <w:t xml:space="preserve">75%. </w:t>
      </w:r>
    </w:p>
    <w:p w:rsidR="00ED0E9E" w:rsidRDefault="00ED0E9E" w:rsidP="00590623">
      <w:pPr>
        <w:jc w:val="both"/>
        <w:rPr>
          <w:szCs w:val="20"/>
        </w:rPr>
      </w:pPr>
    </w:p>
    <w:p w:rsidR="0066352F" w:rsidRPr="0066352F" w:rsidRDefault="0066352F" w:rsidP="0066352F">
      <w:pPr>
        <w:ind w:firstLine="709"/>
        <w:jc w:val="both"/>
        <w:rPr>
          <w:rFonts w:cs="Times New Roman"/>
        </w:rPr>
      </w:pPr>
      <w:r w:rsidRPr="0066352F">
        <w:rPr>
          <w:rStyle w:val="ac"/>
        </w:rPr>
        <w:t xml:space="preserve">Дальнейшее развитие получили библиотеки. </w:t>
      </w:r>
      <w:r w:rsidRPr="0066352F">
        <w:rPr>
          <w:rFonts w:cs="Times New Roman"/>
        </w:rPr>
        <w:t>В 2021 Гор</w:t>
      </w:r>
      <w:r w:rsidR="00006512">
        <w:rPr>
          <w:rFonts w:cs="Times New Roman"/>
        </w:rPr>
        <w:t>одская библиотека №1 МБУК «ЦБС»</w:t>
      </w:r>
      <w:r w:rsidRPr="0066352F">
        <w:rPr>
          <w:rFonts w:cs="Times New Roman"/>
        </w:rPr>
        <w:t xml:space="preserve"> и Городская библиотека №35 МБУК «ЦБС» вошли в перечень библиотек по реализации </w:t>
      </w:r>
      <w:r w:rsidRPr="0066352F">
        <w:rPr>
          <w:rFonts w:cs="Times New Roman"/>
        </w:rPr>
        <w:lastRenderedPageBreak/>
        <w:t xml:space="preserve">«Умных решений» Министерства культуры Московской области. </w:t>
      </w:r>
      <w:proofErr w:type="gramStart"/>
      <w:r w:rsidRPr="0066352F">
        <w:rPr>
          <w:rFonts w:cs="Times New Roman"/>
        </w:rPr>
        <w:t>В них были установлены</w:t>
      </w:r>
      <w:r w:rsidR="00772A4B">
        <w:rPr>
          <w:rFonts w:cs="Times New Roman"/>
        </w:rPr>
        <w:t xml:space="preserve">: станция для зарядки гаджетов, </w:t>
      </w:r>
      <w:proofErr w:type="spellStart"/>
      <w:r w:rsidRPr="0066352F">
        <w:rPr>
          <w:rFonts w:cs="Times New Roman"/>
        </w:rPr>
        <w:t>велопарковки</w:t>
      </w:r>
      <w:proofErr w:type="spellEnd"/>
      <w:r w:rsidRPr="0066352F">
        <w:rPr>
          <w:rFonts w:cs="Times New Roman"/>
        </w:rPr>
        <w:t>, бесплатный беспроводной интернет (</w:t>
      </w:r>
      <w:r w:rsidRPr="0066352F">
        <w:rPr>
          <w:rFonts w:cs="Times New Roman"/>
          <w:lang w:val="en-US"/>
        </w:rPr>
        <w:t>Wi</w:t>
      </w:r>
      <w:r w:rsidRPr="0066352F">
        <w:rPr>
          <w:rFonts w:cs="Times New Roman"/>
        </w:rPr>
        <w:t>-</w:t>
      </w:r>
      <w:r w:rsidRPr="0066352F">
        <w:rPr>
          <w:rFonts w:cs="Times New Roman"/>
          <w:lang w:val="en-US"/>
        </w:rPr>
        <w:t>Fi</w:t>
      </w:r>
      <w:r w:rsidRPr="0066352F">
        <w:rPr>
          <w:rFonts w:cs="Times New Roman"/>
        </w:rPr>
        <w:t>).</w:t>
      </w:r>
      <w:proofErr w:type="gramEnd"/>
    </w:p>
    <w:p w:rsidR="0066352F" w:rsidRDefault="0066352F" w:rsidP="0066352F">
      <w:pPr>
        <w:ind w:firstLine="709"/>
        <w:jc w:val="both"/>
        <w:rPr>
          <w:rFonts w:cs="Times New Roman"/>
        </w:rPr>
      </w:pPr>
      <w:r w:rsidRPr="0066352F">
        <w:rPr>
          <w:rFonts w:cs="Times New Roman"/>
        </w:rPr>
        <w:t xml:space="preserve">Библиотечный фонд </w:t>
      </w:r>
      <w:proofErr w:type="gramStart"/>
      <w:r w:rsidRPr="0066352F">
        <w:rPr>
          <w:rFonts w:cs="Times New Roman"/>
        </w:rPr>
        <w:t>на конец</w:t>
      </w:r>
      <w:proofErr w:type="gramEnd"/>
      <w:r w:rsidRPr="0066352F">
        <w:rPr>
          <w:rFonts w:cs="Times New Roman"/>
        </w:rPr>
        <w:t xml:space="preserve"> 2021 года составил 219 395 экземпляров.</w:t>
      </w:r>
    </w:p>
    <w:p w:rsidR="00BB4259" w:rsidRPr="00CC257C" w:rsidRDefault="00BB4259" w:rsidP="002E1273">
      <w:pPr>
        <w:ind w:firstLine="709"/>
        <w:jc w:val="both"/>
        <w:rPr>
          <w:rStyle w:val="ac"/>
        </w:rPr>
      </w:pPr>
    </w:p>
    <w:p w:rsidR="00B96EB9" w:rsidRPr="000F0A33" w:rsidRDefault="00B96EB9" w:rsidP="00B254E0">
      <w:pPr>
        <w:ind w:firstLine="709"/>
        <w:jc w:val="both"/>
        <w:rPr>
          <w:rStyle w:val="ac"/>
        </w:rPr>
      </w:pPr>
      <w:r w:rsidRPr="000F0A33">
        <w:rPr>
          <w:rStyle w:val="ac"/>
        </w:rPr>
        <w:t>Городской парк культур</w:t>
      </w:r>
      <w:r w:rsidR="00006512">
        <w:rPr>
          <w:rStyle w:val="ac"/>
        </w:rPr>
        <w:t xml:space="preserve">ы и отдыха «Ёлочки» </w:t>
      </w:r>
      <w:r w:rsidR="00006512">
        <w:rPr>
          <w:rFonts w:cs="Times New Roman"/>
          <w:bCs/>
        </w:rPr>
        <w:t>–</w:t>
      </w:r>
      <w:r w:rsidR="000F0A33" w:rsidRPr="000F0A33">
        <w:rPr>
          <w:rStyle w:val="ac"/>
        </w:rPr>
        <w:t xml:space="preserve"> одно из</w:t>
      </w:r>
      <w:r w:rsidRPr="000F0A33">
        <w:rPr>
          <w:rStyle w:val="ac"/>
        </w:rPr>
        <w:t xml:space="preserve"> любим</w:t>
      </w:r>
      <w:r w:rsidR="000F0A33" w:rsidRPr="000F0A33">
        <w:rPr>
          <w:rStyle w:val="ac"/>
        </w:rPr>
        <w:t>ых мест</w:t>
      </w:r>
      <w:r w:rsidRPr="000F0A33">
        <w:rPr>
          <w:rStyle w:val="ac"/>
        </w:rPr>
        <w:t xml:space="preserve"> отдыха </w:t>
      </w:r>
      <w:r w:rsidR="000F0A33" w:rsidRPr="000F0A33">
        <w:rPr>
          <w:rStyle w:val="ac"/>
        </w:rPr>
        <w:t xml:space="preserve">жителей городского округа. </w:t>
      </w:r>
      <w:r w:rsidRPr="000F0A33">
        <w:rPr>
          <w:rStyle w:val="ac"/>
        </w:rPr>
        <w:t>В 202</w:t>
      </w:r>
      <w:r w:rsidR="000F0A33" w:rsidRPr="000F0A33">
        <w:rPr>
          <w:rStyle w:val="ac"/>
        </w:rPr>
        <w:t xml:space="preserve">1 </w:t>
      </w:r>
      <w:r w:rsidR="00006512">
        <w:rPr>
          <w:rStyle w:val="ac"/>
        </w:rPr>
        <w:t xml:space="preserve"> году его посетили</w:t>
      </w:r>
      <w:r w:rsidRPr="000F0A33">
        <w:rPr>
          <w:rStyle w:val="ac"/>
        </w:rPr>
        <w:t xml:space="preserve"> </w:t>
      </w:r>
      <w:r w:rsidRPr="000F0A33">
        <w:rPr>
          <w:rFonts w:eastAsia="Times New Roman" w:cs="Times New Roman"/>
          <w:color w:val="000000" w:themeColor="text1"/>
        </w:rPr>
        <w:t>1 </w:t>
      </w:r>
      <w:r w:rsidR="000F0A33" w:rsidRPr="000F0A33">
        <w:rPr>
          <w:rFonts w:eastAsia="Times New Roman" w:cs="Times New Roman"/>
          <w:color w:val="000000" w:themeColor="text1"/>
        </w:rPr>
        <w:t xml:space="preserve">162 000 </w:t>
      </w:r>
      <w:r w:rsidRPr="000F0A33">
        <w:rPr>
          <w:rStyle w:val="ac"/>
        </w:rPr>
        <w:t>человек.</w:t>
      </w:r>
    </w:p>
    <w:p w:rsidR="00BF07A0" w:rsidRPr="00F54D0A" w:rsidRDefault="00BF07A0" w:rsidP="00B254E0">
      <w:pPr>
        <w:ind w:firstLine="709"/>
        <w:jc w:val="both"/>
        <w:rPr>
          <w:rStyle w:val="ac"/>
        </w:rPr>
      </w:pPr>
      <w:r w:rsidRPr="00F54D0A">
        <w:rPr>
          <w:rStyle w:val="ac"/>
        </w:rPr>
        <w:t>Для того что</w:t>
      </w:r>
      <w:r w:rsidR="006E5EBF" w:rsidRPr="00F54D0A">
        <w:rPr>
          <w:rStyle w:val="ac"/>
        </w:rPr>
        <w:t>б</w:t>
      </w:r>
      <w:r w:rsidR="00192D8A" w:rsidRPr="00F54D0A">
        <w:rPr>
          <w:rStyle w:val="ac"/>
        </w:rPr>
        <w:t>ы</w:t>
      </w:r>
      <w:r w:rsidRPr="00F54D0A">
        <w:rPr>
          <w:rStyle w:val="ac"/>
        </w:rPr>
        <w:t xml:space="preserve"> жителям было комфортно отдыхать</w:t>
      </w:r>
      <w:r w:rsidR="00192D8A" w:rsidRPr="00F54D0A">
        <w:rPr>
          <w:rStyle w:val="ac"/>
        </w:rPr>
        <w:t>,</w:t>
      </w:r>
      <w:r w:rsidRPr="00F54D0A">
        <w:rPr>
          <w:rStyle w:val="ac"/>
        </w:rPr>
        <w:t xml:space="preserve"> парк постоянно модернизируется.</w:t>
      </w:r>
    </w:p>
    <w:p w:rsidR="000F0A33" w:rsidRPr="007A4B94" w:rsidRDefault="000F0A33" w:rsidP="00B254E0">
      <w:pPr>
        <w:ind w:firstLine="709"/>
        <w:jc w:val="both"/>
        <w:rPr>
          <w:rFonts w:cs="Times New Roman"/>
          <w:szCs w:val="26"/>
          <w:shd w:val="clear" w:color="auto" w:fill="FFFFFF"/>
        </w:rPr>
      </w:pPr>
      <w:r w:rsidRPr="007A4B94">
        <w:rPr>
          <w:rFonts w:cs="Times New Roman"/>
          <w:szCs w:val="28"/>
        </w:rPr>
        <w:t xml:space="preserve">Так, в 2021 году в парке </w:t>
      </w:r>
      <w:r w:rsidRPr="007A4B94">
        <w:rPr>
          <w:rFonts w:cs="Times New Roman"/>
          <w:szCs w:val="26"/>
          <w:shd w:val="clear" w:color="auto" w:fill="FFFFFF"/>
        </w:rPr>
        <w:t>открылся новый проект</w:t>
      </w:r>
      <w:r w:rsidR="00F54D0A" w:rsidRPr="007A4B94">
        <w:rPr>
          <w:rFonts w:cs="Times New Roman"/>
          <w:szCs w:val="26"/>
          <w:shd w:val="clear" w:color="auto" w:fill="FFFFFF"/>
        </w:rPr>
        <w:t xml:space="preserve"> «</w:t>
      </w:r>
      <w:proofErr w:type="gramStart"/>
      <w:r w:rsidR="00F54D0A" w:rsidRPr="007A4B94">
        <w:rPr>
          <w:rFonts w:cs="Times New Roman"/>
          <w:szCs w:val="26"/>
          <w:shd w:val="clear" w:color="auto" w:fill="FFFFFF"/>
        </w:rPr>
        <w:t>В</w:t>
      </w:r>
      <w:r w:rsidRPr="007A4B94">
        <w:rPr>
          <w:rFonts w:cs="Times New Roman"/>
          <w:szCs w:val="26"/>
          <w:shd w:val="clear" w:color="auto" w:fill="FFFFFF"/>
        </w:rPr>
        <w:t>есел</w:t>
      </w:r>
      <w:r w:rsidR="00006512">
        <w:rPr>
          <w:rFonts w:cs="Times New Roman"/>
          <w:szCs w:val="26"/>
          <w:shd w:val="clear" w:color="auto" w:fill="FFFFFF"/>
        </w:rPr>
        <w:t>ая</w:t>
      </w:r>
      <w:proofErr w:type="gramEnd"/>
      <w:r w:rsidR="00006512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="00006512">
        <w:rPr>
          <w:rFonts w:cs="Times New Roman"/>
          <w:szCs w:val="26"/>
          <w:shd w:val="clear" w:color="auto" w:fill="FFFFFF"/>
        </w:rPr>
        <w:t>эко</w:t>
      </w:r>
      <w:r w:rsidRPr="007A4B94">
        <w:rPr>
          <w:rFonts w:cs="Times New Roman"/>
          <w:szCs w:val="26"/>
          <w:shd w:val="clear" w:color="auto" w:fill="FFFFFF"/>
        </w:rPr>
        <w:t>ферма</w:t>
      </w:r>
      <w:proofErr w:type="spellEnd"/>
      <w:r w:rsidRPr="007A4B94">
        <w:rPr>
          <w:rFonts w:cs="Times New Roman"/>
          <w:szCs w:val="26"/>
          <w:shd w:val="clear" w:color="auto" w:fill="FFFFFF"/>
        </w:rPr>
        <w:t xml:space="preserve">», </w:t>
      </w:r>
      <w:r w:rsidR="00006512">
        <w:rPr>
          <w:rFonts w:cs="Times New Roman"/>
          <w:szCs w:val="26"/>
          <w:shd w:val="clear" w:color="auto" w:fill="FFFFFF"/>
        </w:rPr>
        <w:t>где</w:t>
      </w:r>
      <w:r w:rsidRPr="007A4B94">
        <w:rPr>
          <w:rFonts w:cs="Times New Roman"/>
          <w:szCs w:val="26"/>
          <w:shd w:val="clear" w:color="auto" w:fill="FFFFFF"/>
        </w:rPr>
        <w:t xml:space="preserve"> взрослые и дети могут познакомиться с бытом русского двора. </w:t>
      </w:r>
    </w:p>
    <w:p w:rsidR="000F0A33" w:rsidRPr="007A4B94" w:rsidRDefault="00006512" w:rsidP="00B254E0">
      <w:pPr>
        <w:ind w:firstLine="709"/>
        <w:jc w:val="both"/>
        <w:rPr>
          <w:rFonts w:cs="Times New Roman"/>
          <w:szCs w:val="26"/>
          <w:shd w:val="clear" w:color="auto" w:fill="FFFFFF"/>
        </w:rPr>
      </w:pPr>
      <w:r>
        <w:rPr>
          <w:rFonts w:cs="Times New Roman"/>
          <w:szCs w:val="26"/>
          <w:shd w:val="clear" w:color="auto" w:fill="FFFFFF"/>
        </w:rPr>
        <w:t>В</w:t>
      </w:r>
      <w:r w:rsidR="00F54D0A" w:rsidRPr="007A4B94">
        <w:rPr>
          <w:rFonts w:cs="Times New Roman"/>
          <w:szCs w:val="26"/>
          <w:shd w:val="clear" w:color="auto" w:fill="FFFFFF"/>
        </w:rPr>
        <w:t xml:space="preserve"> </w:t>
      </w:r>
      <w:r w:rsidR="000F0A33" w:rsidRPr="007A4B94">
        <w:rPr>
          <w:rFonts w:cs="Times New Roman"/>
          <w:szCs w:val="26"/>
          <w:shd w:val="clear" w:color="auto" w:fill="FFFFFF"/>
        </w:rPr>
        <w:t xml:space="preserve">парке проведено комплексное озеленение территории, благоустройство ярмарочной зоны (покраска и усовершенствование дизайна домиков, </w:t>
      </w:r>
      <w:r w:rsidR="007A4B94" w:rsidRPr="007A4B94">
        <w:rPr>
          <w:rFonts w:cs="Times New Roman"/>
          <w:szCs w:val="26"/>
          <w:shd w:val="clear" w:color="auto" w:fill="FFFFFF"/>
        </w:rPr>
        <w:t>выработан единый стиль</w:t>
      </w:r>
      <w:r w:rsidR="000F0A33" w:rsidRPr="007A4B94">
        <w:rPr>
          <w:rFonts w:cs="Times New Roman"/>
          <w:szCs w:val="26"/>
          <w:shd w:val="clear" w:color="auto" w:fill="FFFFFF"/>
        </w:rPr>
        <w:t xml:space="preserve"> оформления и вывесок). </w:t>
      </w:r>
    </w:p>
    <w:p w:rsidR="00CC726D" w:rsidRDefault="00CC726D" w:rsidP="00B254E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42A3A">
        <w:rPr>
          <w:rFonts w:ascii="Times New Roman" w:hAnsi="Times New Roman" w:cs="Times New Roman"/>
          <w:sz w:val="24"/>
          <w:szCs w:val="28"/>
        </w:rPr>
        <w:t xml:space="preserve">Кроме того, в 2021 году </w:t>
      </w:r>
      <w:r w:rsidR="00006512">
        <w:rPr>
          <w:rFonts w:ascii="Times New Roman" w:hAnsi="Times New Roman" w:cs="Times New Roman"/>
          <w:sz w:val="24"/>
          <w:szCs w:val="28"/>
        </w:rPr>
        <w:t>проведен второй этап благоустройства</w:t>
      </w:r>
      <w:r w:rsidRPr="00742A3A">
        <w:rPr>
          <w:rFonts w:ascii="Times New Roman" w:hAnsi="Times New Roman" w:cs="Times New Roman"/>
          <w:sz w:val="24"/>
          <w:szCs w:val="28"/>
        </w:rPr>
        <w:t xml:space="preserve"> парка «Г</w:t>
      </w:r>
      <w:r w:rsidR="00742A3A" w:rsidRPr="00742A3A">
        <w:rPr>
          <w:rFonts w:ascii="Times New Roman" w:hAnsi="Times New Roman" w:cs="Times New Roman"/>
          <w:sz w:val="24"/>
          <w:szCs w:val="28"/>
        </w:rPr>
        <w:t xml:space="preserve">ородской лес» в </w:t>
      </w:r>
      <w:proofErr w:type="spellStart"/>
      <w:r w:rsidR="00742A3A" w:rsidRPr="00742A3A">
        <w:rPr>
          <w:rFonts w:ascii="Times New Roman" w:hAnsi="Times New Roman" w:cs="Times New Roman"/>
          <w:sz w:val="24"/>
          <w:szCs w:val="28"/>
        </w:rPr>
        <w:t>мкр</w:t>
      </w:r>
      <w:proofErr w:type="spellEnd"/>
      <w:r w:rsidR="00742A3A" w:rsidRPr="00742A3A">
        <w:rPr>
          <w:rFonts w:ascii="Times New Roman" w:hAnsi="Times New Roman" w:cs="Times New Roman"/>
          <w:sz w:val="24"/>
          <w:szCs w:val="28"/>
        </w:rPr>
        <w:t xml:space="preserve">. Западный. </w:t>
      </w:r>
      <w:r w:rsidR="004538C7">
        <w:rPr>
          <w:rFonts w:ascii="Times New Roman" w:hAnsi="Times New Roman" w:cs="Times New Roman"/>
          <w:sz w:val="24"/>
          <w:szCs w:val="28"/>
        </w:rPr>
        <w:t xml:space="preserve">На существующей </w:t>
      </w:r>
      <w:r w:rsidR="00742A3A" w:rsidRPr="00742A3A">
        <w:rPr>
          <w:rFonts w:ascii="Times New Roman" w:hAnsi="Times New Roman" w:cs="Times New Roman"/>
          <w:sz w:val="24"/>
          <w:szCs w:val="28"/>
        </w:rPr>
        <w:t>лыжной трасс</w:t>
      </w:r>
      <w:r w:rsidR="004538C7">
        <w:rPr>
          <w:rFonts w:ascii="Times New Roman" w:hAnsi="Times New Roman" w:cs="Times New Roman"/>
          <w:sz w:val="24"/>
          <w:szCs w:val="28"/>
        </w:rPr>
        <w:t>е</w:t>
      </w:r>
      <w:r w:rsidR="00742A3A" w:rsidRPr="00742A3A">
        <w:rPr>
          <w:rFonts w:ascii="Times New Roman" w:hAnsi="Times New Roman" w:cs="Times New Roman"/>
          <w:sz w:val="24"/>
          <w:szCs w:val="28"/>
        </w:rPr>
        <w:t xml:space="preserve"> протяженностью 3 км </w:t>
      </w:r>
      <w:r w:rsidR="004538C7">
        <w:rPr>
          <w:rFonts w:ascii="Times New Roman" w:hAnsi="Times New Roman" w:cs="Times New Roman"/>
          <w:sz w:val="24"/>
          <w:szCs w:val="28"/>
        </w:rPr>
        <w:t>установлены опоры освещения и камеры видеонаблюдения.</w:t>
      </w:r>
    </w:p>
    <w:p w:rsidR="007C63FF" w:rsidRPr="00F91A50" w:rsidRDefault="007C63FF" w:rsidP="00B254E0">
      <w:pPr>
        <w:ind w:firstLine="709"/>
        <w:jc w:val="both"/>
        <w:rPr>
          <w:rFonts w:cs="Times New Roman"/>
          <w:szCs w:val="28"/>
        </w:rPr>
      </w:pPr>
      <w:r w:rsidRPr="00F91A50">
        <w:rPr>
          <w:rFonts w:cs="Times New Roman"/>
          <w:szCs w:val="28"/>
        </w:rPr>
        <w:t>В рамках благоустройства па</w:t>
      </w:r>
      <w:r w:rsidR="00006512">
        <w:rPr>
          <w:rFonts w:cs="Times New Roman"/>
          <w:szCs w:val="28"/>
        </w:rPr>
        <w:t>рка «Константиновский» проложены</w:t>
      </w:r>
      <w:r w:rsidRPr="00F91A50">
        <w:rPr>
          <w:rFonts w:cs="Times New Roman"/>
          <w:szCs w:val="28"/>
        </w:rPr>
        <w:t xml:space="preserve"> асфальтные </w:t>
      </w:r>
      <w:r w:rsidR="00F91A50">
        <w:rPr>
          <w:rFonts w:cs="Times New Roman"/>
          <w:szCs w:val="28"/>
        </w:rPr>
        <w:t>дорожки для комфортных прогулок.</w:t>
      </w:r>
    </w:p>
    <w:p w:rsidR="00B42D12" w:rsidRPr="00CC257C" w:rsidRDefault="00B42D12" w:rsidP="002E1273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F3682B" w:rsidRPr="00F3682B" w:rsidRDefault="00F3682B" w:rsidP="00F3682B">
      <w:pPr>
        <w:ind w:firstLine="709"/>
        <w:jc w:val="both"/>
      </w:pPr>
      <w:r>
        <w:rPr>
          <w:rStyle w:val="ac"/>
        </w:rPr>
        <w:t>В городском округе работает историко-художественный музей</w:t>
      </w:r>
      <w:r w:rsidRPr="00F3682B">
        <w:rPr>
          <w:rStyle w:val="ac"/>
        </w:rPr>
        <w:t>.</w:t>
      </w:r>
      <w:r w:rsidR="00573C32">
        <w:rPr>
          <w:rStyle w:val="ac"/>
        </w:rPr>
        <w:t xml:space="preserve"> </w:t>
      </w:r>
      <w:r w:rsidRPr="00F3682B">
        <w:t>Основной фонд музея  насчитывает 8360 экспонатов, нау</w:t>
      </w:r>
      <w:r w:rsidR="00573C32">
        <w:t xml:space="preserve">чно-вспомогательный фонд музея </w:t>
      </w:r>
      <w:r w:rsidR="00573C32">
        <w:rPr>
          <w:rFonts w:cs="Times New Roman"/>
          <w:bCs/>
        </w:rPr>
        <w:t>–</w:t>
      </w:r>
      <w:r w:rsidRPr="00F3682B">
        <w:t xml:space="preserve"> 2370 экспонатов.</w:t>
      </w:r>
    </w:p>
    <w:p w:rsidR="00F3682B" w:rsidRDefault="00F3682B" w:rsidP="00F3682B">
      <w:pPr>
        <w:ind w:firstLine="709"/>
        <w:jc w:val="both"/>
        <w:rPr>
          <w:rStyle w:val="ac"/>
        </w:rPr>
      </w:pPr>
      <w:r w:rsidRPr="000F2D8B">
        <w:rPr>
          <w:rStyle w:val="ac"/>
        </w:rPr>
        <w:t>В 2021 году в музее было проведено 77 мероприятий, к</w:t>
      </w:r>
      <w:r w:rsidR="00573C32">
        <w:rPr>
          <w:rStyle w:val="ac"/>
        </w:rPr>
        <w:t>оторы</w:t>
      </w:r>
      <w:r w:rsidRPr="000F2D8B">
        <w:rPr>
          <w:rStyle w:val="ac"/>
        </w:rPr>
        <w:t xml:space="preserve">е посетили более 11 </w:t>
      </w:r>
      <w:r w:rsidR="00635414">
        <w:rPr>
          <w:rStyle w:val="ac"/>
        </w:rPr>
        <w:t xml:space="preserve">тысяч </w:t>
      </w:r>
      <w:r w:rsidRPr="000F2D8B">
        <w:rPr>
          <w:rStyle w:val="ac"/>
        </w:rPr>
        <w:t xml:space="preserve">человек. Также, в МБУК «Историко-художественный музей» в </w:t>
      </w:r>
      <w:proofErr w:type="gramStart"/>
      <w:r w:rsidRPr="000F2D8B">
        <w:rPr>
          <w:rStyle w:val="ac"/>
        </w:rPr>
        <w:t>рамках</w:t>
      </w:r>
      <w:proofErr w:type="gramEnd"/>
      <w:r w:rsidRPr="000F2D8B">
        <w:rPr>
          <w:rStyle w:val="ac"/>
        </w:rPr>
        <w:t xml:space="preserve"> программы Губернатора Московской области «Активное долголетие» проходят экскурсии, которые </w:t>
      </w:r>
      <w:r w:rsidR="000F2D8B" w:rsidRPr="000F2D8B">
        <w:rPr>
          <w:rStyle w:val="ac"/>
        </w:rPr>
        <w:t xml:space="preserve">в 2021 году </w:t>
      </w:r>
      <w:r w:rsidRPr="000F2D8B">
        <w:rPr>
          <w:rStyle w:val="ac"/>
        </w:rPr>
        <w:t>посетил</w:t>
      </w:r>
      <w:r w:rsidR="00AF278F">
        <w:rPr>
          <w:rStyle w:val="ac"/>
        </w:rPr>
        <w:t>и</w:t>
      </w:r>
      <w:r w:rsidRPr="000F2D8B">
        <w:rPr>
          <w:rStyle w:val="ac"/>
        </w:rPr>
        <w:t xml:space="preserve"> 675 человек. Было проведено </w:t>
      </w:r>
      <w:r w:rsidR="00AF278F">
        <w:rPr>
          <w:rStyle w:val="ac"/>
        </w:rPr>
        <w:t>более</w:t>
      </w:r>
      <w:r w:rsidRPr="000F2D8B">
        <w:rPr>
          <w:rStyle w:val="ac"/>
        </w:rPr>
        <w:t xml:space="preserve"> 30 экскурсий.</w:t>
      </w:r>
      <w:r w:rsidR="00CA0B75">
        <w:rPr>
          <w:rStyle w:val="ac"/>
        </w:rPr>
        <w:t xml:space="preserve"> </w:t>
      </w:r>
    </w:p>
    <w:p w:rsidR="00F3682B" w:rsidRPr="00CC257C" w:rsidRDefault="00F3682B" w:rsidP="002E1273">
      <w:pPr>
        <w:ind w:firstLine="709"/>
        <w:jc w:val="both"/>
        <w:rPr>
          <w:rStyle w:val="ac"/>
        </w:rPr>
      </w:pPr>
    </w:p>
    <w:p w:rsidR="003B2579" w:rsidRDefault="003D232B" w:rsidP="003B2579">
      <w:pPr>
        <w:ind w:firstLine="709"/>
        <w:jc w:val="both"/>
        <w:rPr>
          <w:rStyle w:val="ac"/>
        </w:rPr>
      </w:pPr>
      <w:r w:rsidRPr="003B2579">
        <w:rPr>
          <w:rStyle w:val="ac"/>
        </w:rPr>
        <w:t xml:space="preserve">В рамках работы по развитию туризма в округе разработан экскурсионный маршрут «Боевой славы» по городскому округу Домодедово. </w:t>
      </w:r>
      <w:r w:rsidR="003B2579" w:rsidRPr="009A08F8">
        <w:rPr>
          <w:rStyle w:val="ac"/>
        </w:rPr>
        <w:t>Функционируют более 60 коллективных средств размещения, работают более 20 туристических агентств.</w:t>
      </w:r>
    </w:p>
    <w:p w:rsidR="009A08F8" w:rsidRPr="003B2579" w:rsidRDefault="009A08F8" w:rsidP="003B2579">
      <w:pPr>
        <w:pStyle w:val="ae"/>
        <w:ind w:firstLine="709"/>
        <w:jc w:val="both"/>
        <w:rPr>
          <w:rStyle w:val="ac"/>
          <w:rFonts w:ascii="Times New Roman" w:hAnsi="Times New Roman"/>
          <w:sz w:val="24"/>
          <w:szCs w:val="24"/>
        </w:rPr>
      </w:pPr>
      <w:r w:rsidRPr="003B2579">
        <w:rPr>
          <w:rStyle w:val="ac"/>
          <w:rFonts w:ascii="Times New Roman" w:hAnsi="Times New Roman"/>
          <w:sz w:val="24"/>
          <w:szCs w:val="24"/>
        </w:rPr>
        <w:t>Туристический и экскурсионный поток за 2</w:t>
      </w:r>
      <w:r w:rsidR="00CA0B75">
        <w:rPr>
          <w:rStyle w:val="ac"/>
          <w:rFonts w:ascii="Times New Roman" w:hAnsi="Times New Roman"/>
          <w:sz w:val="24"/>
          <w:szCs w:val="24"/>
        </w:rPr>
        <w:t>021 год составил более 156 тыс.</w:t>
      </w:r>
      <w:r w:rsidRPr="003B2579">
        <w:rPr>
          <w:rStyle w:val="ac"/>
          <w:rFonts w:ascii="Times New Roman" w:hAnsi="Times New Roman"/>
          <w:sz w:val="24"/>
          <w:szCs w:val="24"/>
        </w:rPr>
        <w:t xml:space="preserve"> человек</w:t>
      </w:r>
      <w:r w:rsidR="003B2579">
        <w:rPr>
          <w:rStyle w:val="ac"/>
          <w:rFonts w:ascii="Times New Roman" w:hAnsi="Times New Roman"/>
          <w:sz w:val="24"/>
          <w:szCs w:val="24"/>
        </w:rPr>
        <w:t xml:space="preserve">, </w:t>
      </w:r>
      <w:r w:rsidRPr="003B2579">
        <w:rPr>
          <w:rStyle w:val="ac"/>
          <w:rFonts w:ascii="Times New Roman" w:hAnsi="Times New Roman"/>
          <w:sz w:val="24"/>
          <w:szCs w:val="24"/>
        </w:rPr>
        <w:t xml:space="preserve">из них по программе Губернатора Московской области «Активное долголетие» приняли  </w:t>
      </w:r>
      <w:r w:rsidR="003B2579" w:rsidRPr="003B2579">
        <w:rPr>
          <w:rStyle w:val="ac"/>
          <w:rFonts w:ascii="Times New Roman" w:hAnsi="Times New Roman"/>
          <w:sz w:val="24"/>
          <w:szCs w:val="24"/>
        </w:rPr>
        <w:t xml:space="preserve">участие </w:t>
      </w:r>
      <w:r w:rsidRPr="003B2579">
        <w:rPr>
          <w:rStyle w:val="ac"/>
          <w:rFonts w:ascii="Times New Roman" w:hAnsi="Times New Roman"/>
          <w:sz w:val="24"/>
          <w:szCs w:val="24"/>
        </w:rPr>
        <w:t>65 экскурсионных групп  в количестве 880 человек.</w:t>
      </w:r>
    </w:p>
    <w:p w:rsidR="003D232B" w:rsidRDefault="003D232B" w:rsidP="003D232B">
      <w:pPr>
        <w:ind w:firstLine="708"/>
        <w:jc w:val="both"/>
        <w:rPr>
          <w:rStyle w:val="ac"/>
          <w:bCs/>
        </w:rPr>
      </w:pPr>
    </w:p>
    <w:p w:rsidR="00A723C4" w:rsidRDefault="00A723C4" w:rsidP="00A723C4">
      <w:pPr>
        <w:ind w:firstLine="709"/>
        <w:jc w:val="both"/>
      </w:pPr>
      <w:r>
        <w:t>На обеспечение деятельности муниципальных учреждений в области физической культуры и спорта, на проведение массовых, официальных физкультурных и спортивных мероприятий, укрепление материально-технической базы учреждений бюджетные средства освоены в размер</w:t>
      </w:r>
      <w:r w:rsidR="009639F0">
        <w:t xml:space="preserve">е 263 764,0 </w:t>
      </w:r>
      <w:r>
        <w:t>тыс. руб.</w:t>
      </w:r>
    </w:p>
    <w:p w:rsidR="00EF0540" w:rsidRPr="00CC257C" w:rsidRDefault="00EF0540" w:rsidP="002E1273">
      <w:pPr>
        <w:ind w:firstLine="709"/>
        <w:jc w:val="both"/>
        <w:rPr>
          <w:rStyle w:val="ac"/>
          <w:u w:val="single"/>
        </w:rPr>
      </w:pPr>
    </w:p>
    <w:p w:rsidR="006B0791" w:rsidRPr="00555DAC" w:rsidRDefault="002B1B02" w:rsidP="002E1273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 w:rsidRPr="00555DAC">
        <w:rPr>
          <w:rStyle w:val="ac"/>
          <w:b w:val="0"/>
          <w:bCs w:val="0"/>
          <w:sz w:val="24"/>
          <w:szCs w:val="24"/>
        </w:rPr>
        <w:t xml:space="preserve">В городском округе </w:t>
      </w:r>
      <w:r w:rsidR="00FF55A9" w:rsidRPr="00555DAC">
        <w:rPr>
          <w:rStyle w:val="ac"/>
          <w:b w:val="0"/>
          <w:bCs w:val="0"/>
          <w:sz w:val="24"/>
          <w:szCs w:val="24"/>
        </w:rPr>
        <w:t xml:space="preserve">работают </w:t>
      </w:r>
      <w:r w:rsidR="00192D8A" w:rsidRPr="00555DAC">
        <w:rPr>
          <w:rStyle w:val="ac"/>
          <w:b w:val="0"/>
          <w:bCs w:val="0"/>
          <w:sz w:val="24"/>
          <w:szCs w:val="24"/>
        </w:rPr>
        <w:t>4</w:t>
      </w:r>
      <w:r w:rsidR="00CA0B75">
        <w:rPr>
          <w:rStyle w:val="ac"/>
          <w:b w:val="0"/>
          <w:bCs w:val="0"/>
          <w:sz w:val="24"/>
          <w:szCs w:val="24"/>
        </w:rPr>
        <w:t xml:space="preserve"> </w:t>
      </w:r>
      <w:proofErr w:type="gramStart"/>
      <w:r w:rsidRPr="00555DAC">
        <w:rPr>
          <w:rStyle w:val="ac"/>
          <w:b w:val="0"/>
          <w:bCs w:val="0"/>
          <w:sz w:val="24"/>
          <w:szCs w:val="24"/>
        </w:rPr>
        <w:t>муниципальных</w:t>
      </w:r>
      <w:proofErr w:type="gramEnd"/>
      <w:r w:rsidRPr="00555DAC">
        <w:rPr>
          <w:rStyle w:val="ac"/>
          <w:b w:val="0"/>
          <w:bCs w:val="0"/>
          <w:sz w:val="24"/>
          <w:szCs w:val="24"/>
        </w:rPr>
        <w:t xml:space="preserve"> учреждения в области физической культуры и спорта:</w:t>
      </w:r>
    </w:p>
    <w:p w:rsidR="006B0791" w:rsidRPr="00555DAC" w:rsidRDefault="002B1B02" w:rsidP="002E1273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 w:rsidRPr="00555DAC">
        <w:rPr>
          <w:rStyle w:val="ac"/>
          <w:b w:val="0"/>
          <w:bCs w:val="0"/>
          <w:sz w:val="24"/>
          <w:szCs w:val="24"/>
        </w:rPr>
        <w:t>-</w:t>
      </w:r>
      <w:r w:rsidR="00CA0B75">
        <w:rPr>
          <w:rStyle w:val="ac"/>
          <w:b w:val="0"/>
          <w:bCs w:val="0"/>
          <w:sz w:val="24"/>
          <w:szCs w:val="24"/>
        </w:rPr>
        <w:t xml:space="preserve"> </w:t>
      </w:r>
      <w:r w:rsidRPr="00555DAC">
        <w:rPr>
          <w:rStyle w:val="ac"/>
          <w:b w:val="0"/>
          <w:bCs w:val="0"/>
          <w:sz w:val="24"/>
          <w:szCs w:val="24"/>
        </w:rPr>
        <w:t>МБУ «Физкультурно-оздоровительный клуб инвалидов «Старт»</w:t>
      </w:r>
      <w:r w:rsidR="000C76C5" w:rsidRPr="00555DAC">
        <w:rPr>
          <w:rStyle w:val="ac"/>
          <w:b w:val="0"/>
          <w:bCs w:val="0"/>
          <w:sz w:val="24"/>
          <w:szCs w:val="24"/>
        </w:rPr>
        <w:t>;</w:t>
      </w:r>
    </w:p>
    <w:p w:rsidR="000C76C5" w:rsidRPr="00555DAC" w:rsidRDefault="000C76C5" w:rsidP="002E1273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 w:rsidRPr="00555DAC">
        <w:rPr>
          <w:rStyle w:val="ac"/>
          <w:b w:val="0"/>
          <w:bCs w:val="0"/>
          <w:sz w:val="24"/>
          <w:szCs w:val="24"/>
        </w:rPr>
        <w:t>-</w:t>
      </w:r>
      <w:r w:rsidR="00CA0B75">
        <w:rPr>
          <w:rStyle w:val="ac"/>
          <w:b w:val="0"/>
          <w:bCs w:val="0"/>
          <w:sz w:val="24"/>
          <w:szCs w:val="24"/>
        </w:rPr>
        <w:t xml:space="preserve"> </w:t>
      </w:r>
      <w:r w:rsidRPr="00555DAC">
        <w:rPr>
          <w:rStyle w:val="ac"/>
          <w:b w:val="0"/>
          <w:bCs w:val="0"/>
          <w:sz w:val="24"/>
          <w:szCs w:val="24"/>
        </w:rPr>
        <w:t xml:space="preserve">МАУ «Городской стадион </w:t>
      </w:r>
      <w:r w:rsidR="002B1B02" w:rsidRPr="00555DAC">
        <w:rPr>
          <w:rStyle w:val="ac"/>
          <w:b w:val="0"/>
          <w:bCs w:val="0"/>
          <w:sz w:val="24"/>
          <w:szCs w:val="24"/>
        </w:rPr>
        <w:t>«Ава</w:t>
      </w:r>
      <w:r w:rsidRPr="00555DAC">
        <w:rPr>
          <w:rStyle w:val="ac"/>
          <w:b w:val="0"/>
          <w:bCs w:val="0"/>
          <w:sz w:val="24"/>
          <w:szCs w:val="24"/>
        </w:rPr>
        <w:t>нгард» с филиалами СК «Атлант», ФОК «Фокус» и стадион «Темп»;</w:t>
      </w:r>
    </w:p>
    <w:p w:rsidR="006B0791" w:rsidRPr="00555DAC" w:rsidRDefault="000C76C5" w:rsidP="002E1273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 w:rsidRPr="00555DAC">
        <w:rPr>
          <w:rStyle w:val="ac"/>
          <w:b w:val="0"/>
          <w:bCs w:val="0"/>
          <w:sz w:val="24"/>
          <w:szCs w:val="24"/>
        </w:rPr>
        <w:t>-</w:t>
      </w:r>
      <w:r w:rsidR="00CA0B75">
        <w:rPr>
          <w:rStyle w:val="ac"/>
          <w:b w:val="0"/>
          <w:bCs w:val="0"/>
          <w:sz w:val="24"/>
          <w:szCs w:val="24"/>
        </w:rPr>
        <w:t xml:space="preserve"> </w:t>
      </w:r>
      <w:r w:rsidR="002B1B02" w:rsidRPr="00555DAC">
        <w:rPr>
          <w:rStyle w:val="ac"/>
          <w:b w:val="0"/>
          <w:bCs w:val="0"/>
          <w:sz w:val="24"/>
          <w:szCs w:val="24"/>
        </w:rPr>
        <w:t>МБУ «ЦФКС «Горизонт»</w:t>
      </w:r>
      <w:r w:rsidRPr="00555DAC">
        <w:rPr>
          <w:rStyle w:val="ac"/>
          <w:b w:val="0"/>
          <w:bCs w:val="0"/>
          <w:sz w:val="24"/>
          <w:szCs w:val="24"/>
        </w:rPr>
        <w:t>;</w:t>
      </w:r>
    </w:p>
    <w:p w:rsidR="006B0791" w:rsidRPr="00555DAC" w:rsidRDefault="002B1B02" w:rsidP="002E1273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 w:rsidRPr="00555DAC">
        <w:rPr>
          <w:rStyle w:val="ac"/>
          <w:b w:val="0"/>
          <w:bCs w:val="0"/>
          <w:sz w:val="24"/>
          <w:szCs w:val="24"/>
        </w:rPr>
        <w:t>-</w:t>
      </w:r>
      <w:r w:rsidR="00CA0B75">
        <w:rPr>
          <w:rStyle w:val="ac"/>
          <w:b w:val="0"/>
          <w:bCs w:val="0"/>
          <w:sz w:val="24"/>
          <w:szCs w:val="24"/>
        </w:rPr>
        <w:t xml:space="preserve"> </w:t>
      </w:r>
      <w:r w:rsidRPr="00555DAC">
        <w:rPr>
          <w:rStyle w:val="ac"/>
          <w:b w:val="0"/>
          <w:bCs w:val="0"/>
          <w:sz w:val="24"/>
          <w:szCs w:val="24"/>
        </w:rPr>
        <w:t xml:space="preserve">МБУ </w:t>
      </w:r>
      <w:r w:rsidR="00B67A61" w:rsidRPr="00555DAC">
        <w:rPr>
          <w:rStyle w:val="ac"/>
          <w:b w:val="0"/>
          <w:bCs w:val="0"/>
          <w:sz w:val="24"/>
          <w:szCs w:val="24"/>
        </w:rPr>
        <w:t>«</w:t>
      </w:r>
      <w:r w:rsidRPr="00555DAC">
        <w:rPr>
          <w:rStyle w:val="ac"/>
          <w:b w:val="0"/>
          <w:bCs w:val="0"/>
          <w:sz w:val="24"/>
          <w:szCs w:val="24"/>
        </w:rPr>
        <w:t>СШ</w:t>
      </w:r>
      <w:r w:rsidR="00B67A61" w:rsidRPr="00555DAC">
        <w:rPr>
          <w:rStyle w:val="ac"/>
          <w:b w:val="0"/>
          <w:bCs w:val="0"/>
          <w:sz w:val="24"/>
          <w:szCs w:val="24"/>
        </w:rPr>
        <w:t>ОР</w:t>
      </w:r>
      <w:r w:rsidRPr="00555DAC">
        <w:rPr>
          <w:rStyle w:val="ac"/>
          <w:b w:val="0"/>
          <w:bCs w:val="0"/>
          <w:sz w:val="24"/>
          <w:szCs w:val="24"/>
        </w:rPr>
        <w:t xml:space="preserve"> «Олимп».</w:t>
      </w:r>
    </w:p>
    <w:p w:rsidR="00555DAC" w:rsidRDefault="00555DAC" w:rsidP="002E1273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</w:p>
    <w:p w:rsidR="002C5060" w:rsidRPr="00BF674C" w:rsidRDefault="002C5060" w:rsidP="002E1273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 w:rsidRPr="00BF674C">
        <w:rPr>
          <w:rStyle w:val="ac"/>
          <w:b w:val="0"/>
          <w:bCs w:val="0"/>
          <w:sz w:val="24"/>
          <w:szCs w:val="24"/>
        </w:rPr>
        <w:t xml:space="preserve">В 5 домах культуры (ГДК «Авиатор», СДК «Заря», СДК «Пахра», Константиновский СДК, ГДК «Дружба») </w:t>
      </w:r>
      <w:r w:rsidR="00F62BC3" w:rsidRPr="00BF674C">
        <w:rPr>
          <w:rStyle w:val="ac"/>
          <w:b w:val="0"/>
          <w:bCs w:val="0"/>
          <w:sz w:val="24"/>
          <w:szCs w:val="24"/>
        </w:rPr>
        <w:t>имеются</w:t>
      </w:r>
      <w:r w:rsidRPr="00BF674C">
        <w:rPr>
          <w:rStyle w:val="ac"/>
          <w:b w:val="0"/>
          <w:bCs w:val="0"/>
          <w:sz w:val="24"/>
          <w:szCs w:val="24"/>
        </w:rPr>
        <w:t xml:space="preserve"> спортивные залы, в которых физкультурно-оздоровительную работу проводят руководители спортивных отделов. Они организуют работу </w:t>
      </w:r>
      <w:r w:rsidR="00F62BC3" w:rsidRPr="00BF674C">
        <w:rPr>
          <w:rStyle w:val="ac"/>
          <w:b w:val="0"/>
          <w:bCs w:val="0"/>
          <w:sz w:val="24"/>
          <w:szCs w:val="24"/>
        </w:rPr>
        <w:t>кружков и</w:t>
      </w:r>
      <w:r w:rsidRPr="00BF674C">
        <w:rPr>
          <w:rStyle w:val="ac"/>
          <w:b w:val="0"/>
          <w:bCs w:val="0"/>
          <w:sz w:val="24"/>
          <w:szCs w:val="24"/>
        </w:rPr>
        <w:t xml:space="preserve"> секций по различным видам спорта на бесплатной и платной основах. </w:t>
      </w:r>
      <w:proofErr w:type="gramStart"/>
      <w:r w:rsidRPr="00BF674C">
        <w:rPr>
          <w:rStyle w:val="ac"/>
          <w:b w:val="0"/>
          <w:bCs w:val="0"/>
          <w:sz w:val="24"/>
          <w:szCs w:val="24"/>
        </w:rPr>
        <w:t xml:space="preserve">Количество занимающихся физической культурой и спортом в городском округе составляет </w:t>
      </w:r>
      <w:r w:rsidR="00F62BC3" w:rsidRPr="00BF674C">
        <w:rPr>
          <w:rStyle w:val="ac"/>
          <w:b w:val="0"/>
          <w:bCs w:val="0"/>
          <w:sz w:val="24"/>
          <w:szCs w:val="24"/>
        </w:rPr>
        <w:t xml:space="preserve">77 105 </w:t>
      </w:r>
      <w:r w:rsidRPr="00BF674C">
        <w:rPr>
          <w:rStyle w:val="ac"/>
          <w:b w:val="0"/>
          <w:bCs w:val="0"/>
          <w:sz w:val="24"/>
          <w:szCs w:val="24"/>
        </w:rPr>
        <w:t>человек.</w:t>
      </w:r>
      <w:proofErr w:type="gramEnd"/>
    </w:p>
    <w:p w:rsidR="003E6723" w:rsidRPr="003E6723" w:rsidRDefault="003E6723" w:rsidP="003E6723">
      <w:pPr>
        <w:pStyle w:val="af0"/>
        <w:spacing w:before="0" w:after="0"/>
        <w:ind w:firstLine="709"/>
        <w:jc w:val="both"/>
        <w:rPr>
          <w:rStyle w:val="ac"/>
        </w:rPr>
      </w:pPr>
      <w:r w:rsidRPr="003E6723">
        <w:rPr>
          <w:rStyle w:val="ac"/>
        </w:rPr>
        <w:t>На спортивных объектах округа в 2021 году проведено 96 официальных спортивных и спортивно-массовых всероссийских, межрегиональных, окружных соревновани</w:t>
      </w:r>
      <w:r>
        <w:rPr>
          <w:rStyle w:val="ac"/>
        </w:rPr>
        <w:t>й</w:t>
      </w:r>
      <w:r w:rsidRPr="003E6723">
        <w:rPr>
          <w:rStyle w:val="ac"/>
        </w:rPr>
        <w:t xml:space="preserve"> по различным видам спорта: футболу, мини-футболу, дзюдо, легкой атлетике, лыжным гонкам, настольному </w:t>
      </w:r>
      <w:r w:rsidRPr="003E6723">
        <w:rPr>
          <w:rStyle w:val="ac"/>
        </w:rPr>
        <w:lastRenderedPageBreak/>
        <w:t xml:space="preserve">теннису, бадминтону, </w:t>
      </w:r>
      <w:proofErr w:type="spellStart"/>
      <w:r w:rsidRPr="003E6723">
        <w:rPr>
          <w:rStyle w:val="ac"/>
        </w:rPr>
        <w:t>дартс</w:t>
      </w:r>
      <w:r w:rsidR="00320614">
        <w:rPr>
          <w:rStyle w:val="ac"/>
        </w:rPr>
        <w:t>у</w:t>
      </w:r>
      <w:proofErr w:type="spellEnd"/>
      <w:r w:rsidRPr="003E6723">
        <w:rPr>
          <w:rStyle w:val="ac"/>
        </w:rPr>
        <w:t xml:space="preserve">, художественной гимнастике, рыбной ловле, волейболу, </w:t>
      </w:r>
      <w:proofErr w:type="gramStart"/>
      <w:r w:rsidRPr="003E6723">
        <w:rPr>
          <w:rStyle w:val="ac"/>
        </w:rPr>
        <w:t>роллер</w:t>
      </w:r>
      <w:r>
        <w:rPr>
          <w:rStyle w:val="ac"/>
        </w:rPr>
        <w:t>-</w:t>
      </w:r>
      <w:r w:rsidRPr="003E6723">
        <w:rPr>
          <w:rStyle w:val="ac"/>
        </w:rPr>
        <w:t>спорту</w:t>
      </w:r>
      <w:proofErr w:type="gramEnd"/>
      <w:r w:rsidRPr="003E6723">
        <w:rPr>
          <w:rStyle w:val="ac"/>
        </w:rPr>
        <w:t xml:space="preserve"> и иные мероприятия.</w:t>
      </w:r>
    </w:p>
    <w:p w:rsidR="00E406AF" w:rsidRPr="00CC257C" w:rsidRDefault="00E406AF" w:rsidP="002E1273">
      <w:pPr>
        <w:pStyle w:val="af0"/>
        <w:spacing w:before="0" w:after="0"/>
        <w:ind w:firstLine="709"/>
        <w:jc w:val="both"/>
        <w:rPr>
          <w:rStyle w:val="ac"/>
        </w:rPr>
      </w:pPr>
    </w:p>
    <w:p w:rsidR="002E35FC" w:rsidRPr="002E35FC" w:rsidRDefault="002E35FC" w:rsidP="002E35FC">
      <w:pPr>
        <w:ind w:firstLine="709"/>
        <w:jc w:val="both"/>
        <w:rPr>
          <w:rStyle w:val="ac"/>
          <w:shd w:val="clear" w:color="auto" w:fill="FFFFFF"/>
        </w:rPr>
      </w:pPr>
      <w:r w:rsidRPr="002E35FC">
        <w:rPr>
          <w:rStyle w:val="ac"/>
          <w:shd w:val="clear" w:color="auto" w:fill="FFFFFF"/>
        </w:rPr>
        <w:t>В 2021 году 4392 спортсмена принял</w:t>
      </w:r>
      <w:r w:rsidR="0079332E">
        <w:rPr>
          <w:rStyle w:val="ac"/>
          <w:shd w:val="clear" w:color="auto" w:fill="FFFFFF"/>
        </w:rPr>
        <w:t>и участие в 267 соревнованиях с</w:t>
      </w:r>
      <w:r w:rsidRPr="002E35FC">
        <w:rPr>
          <w:rStyle w:val="ac"/>
          <w:shd w:val="clear" w:color="auto" w:fill="FFFFFF"/>
        </w:rPr>
        <w:t xml:space="preserve"> результатом 947 призовых мест в окружных, областных, всероссийских и международных соревнованиях.</w:t>
      </w:r>
    </w:p>
    <w:p w:rsidR="002E35FC" w:rsidRPr="002E35FC" w:rsidRDefault="002E35FC" w:rsidP="002E35FC">
      <w:pPr>
        <w:ind w:firstLine="709"/>
        <w:jc w:val="both"/>
        <w:rPr>
          <w:rStyle w:val="ac"/>
          <w:shd w:val="clear" w:color="auto" w:fill="FFFFFF"/>
        </w:rPr>
      </w:pPr>
      <w:r w:rsidRPr="002E35FC">
        <w:rPr>
          <w:rStyle w:val="ac"/>
          <w:shd w:val="clear" w:color="auto" w:fill="FFFFFF"/>
        </w:rPr>
        <w:t xml:space="preserve">В 2020 году было присвоено 453 спортивных разряда, в 2021 году их число возросло до 934. </w:t>
      </w:r>
    </w:p>
    <w:p w:rsidR="002E35FC" w:rsidRPr="002E35FC" w:rsidRDefault="002E35FC" w:rsidP="002E35FC">
      <w:pPr>
        <w:ind w:firstLine="709"/>
        <w:jc w:val="both"/>
        <w:rPr>
          <w:rStyle w:val="ac"/>
          <w:shd w:val="clear" w:color="auto" w:fill="FFFFFF"/>
        </w:rPr>
      </w:pPr>
      <w:r w:rsidRPr="002E35FC">
        <w:rPr>
          <w:rStyle w:val="ac"/>
          <w:shd w:val="clear" w:color="auto" w:fill="FFFFFF"/>
        </w:rPr>
        <w:t xml:space="preserve">В 2021 году 117 спортсменов представляли округ в сборной команде Московской области, 33 спортсмена представляли округ в сборной команде РФ. </w:t>
      </w:r>
    </w:p>
    <w:p w:rsidR="002E35FC" w:rsidRPr="002E35FC" w:rsidRDefault="002E35FC" w:rsidP="002E35FC">
      <w:pPr>
        <w:pStyle w:val="s48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E35FC">
        <w:rPr>
          <w:rStyle w:val="ac"/>
          <w:rFonts w:eastAsia="Symbol"/>
          <w:shd w:val="clear" w:color="auto" w:fill="FFFFFF"/>
        </w:rPr>
        <w:t xml:space="preserve">В 2020 году </w:t>
      </w:r>
      <w:r w:rsidRPr="002E35FC">
        <w:rPr>
          <w:rStyle w:val="s45mrcssattr"/>
        </w:rPr>
        <w:t>статус «Школа олимпийского резерва»  присвоен спортивной школе «Олимп». В спортивной школе тренировался 1421 спортсмен, в 2021 году число спортсменов увеличилось до 1609 человек.</w:t>
      </w:r>
    </w:p>
    <w:p w:rsidR="002E35FC" w:rsidRPr="00CC257C" w:rsidRDefault="002E35FC" w:rsidP="002E1273">
      <w:pPr>
        <w:pStyle w:val="s48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highlight w:val="yellow"/>
        </w:rPr>
      </w:pPr>
    </w:p>
    <w:p w:rsidR="006B0791" w:rsidRPr="008A11F1" w:rsidRDefault="00E147DC" w:rsidP="002E1273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 w:rsidRPr="00E147DC">
        <w:rPr>
          <w:rStyle w:val="ac"/>
          <w:b w:val="0"/>
          <w:bCs w:val="0"/>
          <w:sz w:val="24"/>
          <w:szCs w:val="24"/>
        </w:rPr>
        <w:t>В</w:t>
      </w:r>
      <w:r w:rsidR="00A761EC" w:rsidRPr="00E147DC">
        <w:rPr>
          <w:rStyle w:val="ac"/>
          <w:b w:val="0"/>
          <w:bCs w:val="0"/>
          <w:sz w:val="24"/>
          <w:szCs w:val="24"/>
        </w:rPr>
        <w:t xml:space="preserve"> городском округе</w:t>
      </w:r>
      <w:r w:rsidR="0079332E">
        <w:rPr>
          <w:rStyle w:val="ac"/>
          <w:b w:val="0"/>
          <w:bCs w:val="0"/>
          <w:sz w:val="24"/>
          <w:szCs w:val="24"/>
        </w:rPr>
        <w:t xml:space="preserve"> </w:t>
      </w:r>
      <w:r w:rsidR="0079332E" w:rsidRPr="008A11F1">
        <w:rPr>
          <w:rStyle w:val="ac"/>
          <w:b w:val="0"/>
          <w:bCs w:val="0"/>
          <w:sz w:val="24"/>
          <w:szCs w:val="24"/>
          <w:shd w:val="clear" w:color="auto" w:fill="FFFFFF"/>
        </w:rPr>
        <w:t>среди населения</w:t>
      </w:r>
      <w:r w:rsidR="0079332E" w:rsidRPr="00E147DC">
        <w:rPr>
          <w:rStyle w:val="ac"/>
          <w:b w:val="0"/>
          <w:bCs w:val="0"/>
          <w:sz w:val="24"/>
          <w:szCs w:val="24"/>
        </w:rPr>
        <w:t xml:space="preserve"> </w:t>
      </w:r>
      <w:r w:rsidR="002B1B02" w:rsidRPr="00E147DC">
        <w:rPr>
          <w:rStyle w:val="ac"/>
          <w:b w:val="0"/>
          <w:bCs w:val="0"/>
          <w:sz w:val="24"/>
          <w:szCs w:val="24"/>
        </w:rPr>
        <w:t xml:space="preserve">успешно </w:t>
      </w:r>
      <w:r w:rsidR="002B1B02" w:rsidRPr="00E147DC">
        <w:rPr>
          <w:rStyle w:val="ac"/>
          <w:b w:val="0"/>
          <w:bCs w:val="0"/>
          <w:sz w:val="24"/>
          <w:szCs w:val="24"/>
          <w:shd w:val="clear" w:color="auto" w:fill="FFFFFF"/>
        </w:rPr>
        <w:t xml:space="preserve">внедряется </w:t>
      </w:r>
      <w:r w:rsidR="000C76C5" w:rsidRPr="00E147DC">
        <w:rPr>
          <w:rStyle w:val="ac"/>
          <w:b w:val="0"/>
          <w:sz w:val="24"/>
          <w:szCs w:val="24"/>
        </w:rPr>
        <w:t>Всероссийский физкультурно-спортивный комплекс «</w:t>
      </w:r>
      <w:r w:rsidR="000C76C5" w:rsidRPr="008A11F1">
        <w:rPr>
          <w:rStyle w:val="ac"/>
          <w:b w:val="0"/>
          <w:sz w:val="24"/>
          <w:szCs w:val="24"/>
        </w:rPr>
        <w:t>Готов к труду и обороне» (ГТО)</w:t>
      </w:r>
      <w:r w:rsidR="008918D8" w:rsidRPr="008A11F1">
        <w:rPr>
          <w:rStyle w:val="ac"/>
          <w:b w:val="0"/>
          <w:bCs w:val="0"/>
          <w:sz w:val="24"/>
          <w:szCs w:val="24"/>
        </w:rPr>
        <w:t>. В 20</w:t>
      </w:r>
      <w:r w:rsidR="00C40041" w:rsidRPr="008A11F1">
        <w:rPr>
          <w:rStyle w:val="ac"/>
          <w:b w:val="0"/>
          <w:bCs w:val="0"/>
          <w:sz w:val="24"/>
          <w:szCs w:val="24"/>
        </w:rPr>
        <w:t>2</w:t>
      </w:r>
      <w:r w:rsidR="008A11F1" w:rsidRPr="008A11F1">
        <w:rPr>
          <w:rStyle w:val="ac"/>
          <w:b w:val="0"/>
          <w:bCs w:val="0"/>
          <w:sz w:val="24"/>
          <w:szCs w:val="24"/>
        </w:rPr>
        <w:t xml:space="preserve">1 </w:t>
      </w:r>
      <w:r w:rsidR="00087EE8" w:rsidRPr="008A11F1">
        <w:rPr>
          <w:rStyle w:val="ac"/>
          <w:b w:val="0"/>
          <w:bCs w:val="0"/>
          <w:sz w:val="24"/>
          <w:szCs w:val="24"/>
        </w:rPr>
        <w:t>году</w:t>
      </w:r>
      <w:r w:rsidR="00A761EC" w:rsidRPr="008A11F1">
        <w:rPr>
          <w:rStyle w:val="ac"/>
          <w:b w:val="0"/>
          <w:bCs w:val="0"/>
          <w:sz w:val="24"/>
          <w:szCs w:val="24"/>
        </w:rPr>
        <w:t xml:space="preserve"> в испытаниях приняли</w:t>
      </w:r>
      <w:r w:rsidR="002B1B02" w:rsidRPr="008A11F1">
        <w:rPr>
          <w:rStyle w:val="ac"/>
          <w:b w:val="0"/>
          <w:bCs w:val="0"/>
          <w:sz w:val="24"/>
          <w:szCs w:val="24"/>
        </w:rPr>
        <w:t xml:space="preserve"> участие </w:t>
      </w:r>
      <w:r w:rsidR="008A11F1" w:rsidRPr="008A11F1">
        <w:rPr>
          <w:rStyle w:val="ac"/>
          <w:b w:val="0"/>
          <w:bCs w:val="0"/>
          <w:sz w:val="24"/>
          <w:szCs w:val="24"/>
        </w:rPr>
        <w:t xml:space="preserve">2467 </w:t>
      </w:r>
      <w:r w:rsidR="002B1B02" w:rsidRPr="008A11F1">
        <w:rPr>
          <w:rStyle w:val="ac"/>
          <w:b w:val="0"/>
          <w:bCs w:val="0"/>
          <w:sz w:val="24"/>
          <w:szCs w:val="24"/>
        </w:rPr>
        <w:t xml:space="preserve">человек, получили знаки ГТО различного достоинства </w:t>
      </w:r>
      <w:r w:rsidR="008A11F1" w:rsidRPr="008A11F1">
        <w:rPr>
          <w:rStyle w:val="ac"/>
          <w:b w:val="0"/>
          <w:bCs w:val="0"/>
          <w:sz w:val="24"/>
          <w:szCs w:val="24"/>
        </w:rPr>
        <w:t xml:space="preserve">более </w:t>
      </w:r>
      <w:r w:rsidR="00E925F3" w:rsidRPr="008A11F1">
        <w:rPr>
          <w:rStyle w:val="ac"/>
          <w:b w:val="0"/>
          <w:bCs w:val="0"/>
          <w:sz w:val="24"/>
          <w:szCs w:val="24"/>
        </w:rPr>
        <w:t>83</w:t>
      </w:r>
      <w:r w:rsidR="008A11F1" w:rsidRPr="008A11F1">
        <w:rPr>
          <w:rStyle w:val="ac"/>
          <w:b w:val="0"/>
          <w:bCs w:val="0"/>
          <w:sz w:val="24"/>
          <w:szCs w:val="24"/>
        </w:rPr>
        <w:t>0</w:t>
      </w:r>
      <w:r w:rsidR="002B1B02" w:rsidRPr="008A11F1">
        <w:rPr>
          <w:rStyle w:val="ac"/>
          <w:b w:val="0"/>
          <w:bCs w:val="0"/>
          <w:sz w:val="24"/>
          <w:szCs w:val="24"/>
        </w:rPr>
        <w:t xml:space="preserve"> человек.</w:t>
      </w:r>
    </w:p>
    <w:p w:rsidR="008A11F1" w:rsidRDefault="008A11F1" w:rsidP="002E1273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</w:p>
    <w:p w:rsidR="006659FB" w:rsidRDefault="006659FB" w:rsidP="006659FB">
      <w:pPr>
        <w:ind w:firstLine="709"/>
        <w:jc w:val="both"/>
        <w:rPr>
          <w:rStyle w:val="ac"/>
          <w:color w:val="auto"/>
        </w:rPr>
      </w:pPr>
      <w:r w:rsidRPr="006659FB">
        <w:rPr>
          <w:rStyle w:val="ac"/>
          <w:color w:val="auto"/>
        </w:rPr>
        <w:t>В 2021 году проводились работы по устройству спортивных плоскостных сооружений.</w:t>
      </w:r>
    </w:p>
    <w:p w:rsidR="00CA69DA" w:rsidRPr="00CA69DA" w:rsidRDefault="0079332E" w:rsidP="008D090B">
      <w:pPr>
        <w:ind w:firstLine="709"/>
        <w:contextualSpacing/>
        <w:jc w:val="both"/>
        <w:rPr>
          <w:rStyle w:val="s45mrcssattr"/>
          <w:rFonts w:eastAsia="Times New Roman" w:cs="Times New Roman"/>
          <w:color w:val="auto"/>
          <w:bdr w:val="none" w:sz="0" w:space="0" w:color="auto"/>
        </w:rPr>
      </w:pPr>
      <w:r>
        <w:rPr>
          <w:rStyle w:val="s45mrcssattr"/>
          <w:rFonts w:eastAsia="Times New Roman" w:cs="Times New Roman"/>
          <w:color w:val="auto"/>
          <w:bdr w:val="none" w:sz="0" w:space="0" w:color="auto"/>
        </w:rPr>
        <w:t>Так, были открыты 2</w:t>
      </w:r>
      <w:r w:rsidR="00CA69DA" w:rsidRPr="00CA69DA">
        <w:rPr>
          <w:rStyle w:val="s45mrcssattr"/>
          <w:rFonts w:eastAsia="Times New Roman" w:cs="Times New Roman"/>
          <w:color w:val="auto"/>
          <w:bdr w:val="none" w:sz="0" w:space="0" w:color="auto"/>
        </w:rPr>
        <w:t xml:space="preserve"> многофункциональные хоккейные коробки в </w:t>
      </w:r>
      <w:proofErr w:type="spellStart"/>
      <w:r w:rsidR="00CA69DA" w:rsidRPr="00CA69DA">
        <w:rPr>
          <w:rStyle w:val="s45mrcssattr"/>
          <w:rFonts w:eastAsia="Times New Roman" w:cs="Times New Roman"/>
          <w:color w:val="auto"/>
          <w:bdr w:val="none" w:sz="0" w:space="0" w:color="auto"/>
        </w:rPr>
        <w:t>мкр</w:t>
      </w:r>
      <w:proofErr w:type="spellEnd"/>
      <w:r w:rsidR="00CA69DA" w:rsidRPr="00CA69DA">
        <w:rPr>
          <w:rStyle w:val="s45mrcssattr"/>
          <w:rFonts w:eastAsia="Times New Roman" w:cs="Times New Roman"/>
          <w:color w:val="auto"/>
          <w:bdr w:val="none" w:sz="0" w:space="0" w:color="auto"/>
        </w:rPr>
        <w:t xml:space="preserve">. Авиационный и в деревне </w:t>
      </w:r>
      <w:proofErr w:type="spellStart"/>
      <w:r w:rsidR="00CA69DA" w:rsidRPr="00CA69DA">
        <w:rPr>
          <w:rStyle w:val="s45mrcssattr"/>
          <w:rFonts w:eastAsia="Times New Roman" w:cs="Times New Roman"/>
          <w:color w:val="auto"/>
          <w:bdr w:val="none" w:sz="0" w:space="0" w:color="auto"/>
        </w:rPr>
        <w:t>Гальчино</w:t>
      </w:r>
      <w:proofErr w:type="spellEnd"/>
      <w:r w:rsidR="00CA69DA" w:rsidRPr="00CA69DA">
        <w:rPr>
          <w:rStyle w:val="s45mrcssattr"/>
          <w:rFonts w:eastAsia="Times New Roman" w:cs="Times New Roman"/>
          <w:color w:val="auto"/>
          <w:bdr w:val="none" w:sz="0" w:space="0" w:color="auto"/>
        </w:rPr>
        <w:t>.</w:t>
      </w:r>
    </w:p>
    <w:p w:rsidR="00CA69DA" w:rsidRPr="00CA69DA" w:rsidRDefault="00CA69DA" w:rsidP="006659FB">
      <w:pPr>
        <w:ind w:firstLine="709"/>
        <w:jc w:val="both"/>
        <w:rPr>
          <w:rStyle w:val="s45mrcssattr"/>
          <w:rFonts w:eastAsia="Times New Roman" w:cs="Times New Roman"/>
          <w:bdr w:val="none" w:sz="0" w:space="0" w:color="auto"/>
        </w:rPr>
      </w:pPr>
    </w:p>
    <w:p w:rsidR="006B0791" w:rsidRPr="004A1556" w:rsidRDefault="00AA6B0D" w:rsidP="002E1273">
      <w:pPr>
        <w:ind w:firstLine="709"/>
        <w:jc w:val="both"/>
      </w:pPr>
      <w:r w:rsidRPr="004A1556">
        <w:t xml:space="preserve">Администрация городского округа уделяет </w:t>
      </w:r>
      <w:r w:rsidR="004A1556" w:rsidRPr="004A1556">
        <w:t xml:space="preserve">особое </w:t>
      </w:r>
      <w:r w:rsidRPr="004A1556">
        <w:t xml:space="preserve">внимание развитию </w:t>
      </w:r>
      <w:r w:rsidR="0076461D" w:rsidRPr="004A1556">
        <w:t>физической</w:t>
      </w:r>
      <w:r w:rsidRPr="004A1556">
        <w:t xml:space="preserve"> культуры и спорта </w:t>
      </w:r>
      <w:r w:rsidR="0076461D" w:rsidRPr="004A1556">
        <w:t>инвалидов, лиц с ограниченными возможностями здоровья.</w:t>
      </w:r>
    </w:p>
    <w:p w:rsidR="008759AA" w:rsidRPr="004C3FAF" w:rsidRDefault="00AE0EDA" w:rsidP="008759AA">
      <w:pPr>
        <w:pStyle w:val="Standard"/>
        <w:ind w:firstLine="709"/>
        <w:jc w:val="both"/>
        <w:rPr>
          <w:rStyle w:val="ac"/>
        </w:rPr>
      </w:pPr>
      <w:r w:rsidRPr="004C3FAF">
        <w:rPr>
          <w:rStyle w:val="ac"/>
        </w:rPr>
        <w:t>В городском округе проживает 8</w:t>
      </w:r>
      <w:r w:rsidR="008759AA" w:rsidRPr="004C3FAF">
        <w:rPr>
          <w:rStyle w:val="ac"/>
        </w:rPr>
        <w:t>469 инвалид</w:t>
      </w:r>
      <w:r w:rsidRPr="004C3FAF">
        <w:rPr>
          <w:rStyle w:val="ac"/>
        </w:rPr>
        <w:t>ов</w:t>
      </w:r>
      <w:r w:rsidR="008759AA" w:rsidRPr="004C3FAF">
        <w:rPr>
          <w:rStyle w:val="ac"/>
        </w:rPr>
        <w:t>, из них 3389 человек имеют противопоказания для занятий физической</w:t>
      </w:r>
      <w:r w:rsidR="00C02B94">
        <w:rPr>
          <w:rStyle w:val="ac"/>
        </w:rPr>
        <w:t xml:space="preserve"> культурой и спортом. Общее количест</w:t>
      </w:r>
      <w:r w:rsidR="008759AA" w:rsidRPr="004C3FAF">
        <w:rPr>
          <w:rStyle w:val="ac"/>
        </w:rPr>
        <w:t>во занимающихся физической культурой и спортом людей с ограниченными возможностями здоровья – 788 человек.</w:t>
      </w:r>
    </w:p>
    <w:p w:rsidR="008759AA" w:rsidRPr="004C3FAF" w:rsidRDefault="008759AA" w:rsidP="008759AA">
      <w:pPr>
        <w:pStyle w:val="Standard"/>
        <w:ind w:firstLine="709"/>
        <w:jc w:val="both"/>
        <w:rPr>
          <w:rStyle w:val="ac"/>
        </w:rPr>
      </w:pPr>
      <w:r w:rsidRPr="004C3FAF">
        <w:rPr>
          <w:rStyle w:val="ac"/>
        </w:rPr>
        <w:t xml:space="preserve">Работа с инвалидами ведется на базе Муниципального бюджетного учреждения городского округа Домодедово «Физкультурно-оздоровительный клуб инвалидов «Старт» (МБУ «ФОКИ «Старт»), в котором занимаются 126 человек. </w:t>
      </w:r>
    </w:p>
    <w:p w:rsidR="008759AA" w:rsidRPr="00CC257C" w:rsidRDefault="008759AA" w:rsidP="002E1273">
      <w:pPr>
        <w:pStyle w:val="Standard"/>
        <w:ind w:firstLine="709"/>
        <w:jc w:val="both"/>
        <w:rPr>
          <w:rStyle w:val="ac"/>
        </w:rPr>
      </w:pPr>
    </w:p>
    <w:p w:rsidR="003C26CF" w:rsidRDefault="002B1B02" w:rsidP="003C26CF">
      <w:pPr>
        <w:ind w:firstLine="709"/>
        <w:jc w:val="both"/>
        <w:rPr>
          <w:rStyle w:val="ac"/>
          <w:b/>
          <w:bCs/>
        </w:rPr>
      </w:pPr>
      <w:r w:rsidRPr="00320614">
        <w:rPr>
          <w:rStyle w:val="ac"/>
          <w:color w:val="auto"/>
        </w:rPr>
        <w:t>На базе</w:t>
      </w:r>
      <w:r w:rsidRPr="003C26CF">
        <w:rPr>
          <w:rStyle w:val="ac"/>
          <w:color w:val="auto"/>
        </w:rPr>
        <w:t xml:space="preserve"> учреждения проводятся окружные соревнования по шашкам, шахматам, </w:t>
      </w:r>
      <w:proofErr w:type="spellStart"/>
      <w:r w:rsidRPr="003C26CF">
        <w:rPr>
          <w:rStyle w:val="ac"/>
          <w:color w:val="auto"/>
        </w:rPr>
        <w:t>дартсу</w:t>
      </w:r>
      <w:proofErr w:type="spellEnd"/>
      <w:r w:rsidRPr="003C26CF">
        <w:rPr>
          <w:rStyle w:val="ac"/>
          <w:color w:val="auto"/>
        </w:rPr>
        <w:t>, армрестлингу. Имеется специализированный автомобиль для доставки спортсменов-инвалидов на занятия в ФОК «Фокус». С каждым годом количество инвалидов</w:t>
      </w:r>
      <w:r w:rsidR="00146E8A" w:rsidRPr="003C26CF">
        <w:rPr>
          <w:rStyle w:val="ac"/>
          <w:color w:val="auto"/>
        </w:rPr>
        <w:t>,</w:t>
      </w:r>
      <w:r w:rsidR="00320614">
        <w:rPr>
          <w:rStyle w:val="ac"/>
          <w:color w:val="auto"/>
        </w:rPr>
        <w:t xml:space="preserve"> вовлече</w:t>
      </w:r>
      <w:r w:rsidRPr="003C26CF">
        <w:rPr>
          <w:rStyle w:val="ac"/>
          <w:color w:val="auto"/>
        </w:rPr>
        <w:t>нных в спорт</w:t>
      </w:r>
      <w:r w:rsidR="00132599" w:rsidRPr="003C26CF">
        <w:rPr>
          <w:rStyle w:val="ac"/>
          <w:color w:val="auto"/>
        </w:rPr>
        <w:t>,</w:t>
      </w:r>
      <w:r w:rsidR="00320614">
        <w:rPr>
          <w:rStyle w:val="ac"/>
          <w:color w:val="auto"/>
        </w:rPr>
        <w:t xml:space="preserve"> </w:t>
      </w:r>
      <w:r w:rsidR="00146E8A" w:rsidRPr="003C26CF">
        <w:rPr>
          <w:rStyle w:val="ac"/>
          <w:color w:val="auto"/>
        </w:rPr>
        <w:t>растет</w:t>
      </w:r>
      <w:r w:rsidRPr="003C26CF">
        <w:rPr>
          <w:rStyle w:val="ac"/>
          <w:color w:val="auto"/>
        </w:rPr>
        <w:t>. Ежегодно проводится Спартакиада среди инвалидов городского округ</w:t>
      </w:r>
      <w:r w:rsidR="0076461D" w:rsidRPr="003C26CF">
        <w:rPr>
          <w:rStyle w:val="ac"/>
          <w:color w:val="auto"/>
        </w:rPr>
        <w:t>а, турниры по шашкам и шахматам и другим видам спорта.</w:t>
      </w:r>
      <w:r w:rsidRPr="003C26CF">
        <w:rPr>
          <w:rStyle w:val="ac"/>
          <w:color w:val="auto"/>
        </w:rPr>
        <w:t xml:space="preserve"> Услуги инвалид</w:t>
      </w:r>
      <w:r w:rsidR="00320614">
        <w:rPr>
          <w:rStyle w:val="ac"/>
          <w:color w:val="auto"/>
        </w:rPr>
        <w:t>ам МБУ «ФОКИ «Старт» оказывают</w:t>
      </w:r>
      <w:r w:rsidR="00132599" w:rsidRPr="003C26CF">
        <w:rPr>
          <w:rStyle w:val="ac"/>
          <w:color w:val="auto"/>
        </w:rPr>
        <w:t xml:space="preserve"> Г</w:t>
      </w:r>
      <w:r w:rsidR="00320614">
        <w:rPr>
          <w:rStyle w:val="ac"/>
          <w:color w:val="auto"/>
        </w:rPr>
        <w:t>ородской</w:t>
      </w:r>
      <w:r w:rsidR="00312FC2" w:rsidRPr="003C26CF">
        <w:rPr>
          <w:rStyle w:val="ac"/>
          <w:color w:val="auto"/>
        </w:rPr>
        <w:t xml:space="preserve"> ста</w:t>
      </w:r>
      <w:r w:rsidR="00320614">
        <w:rPr>
          <w:rStyle w:val="ac"/>
          <w:color w:val="auto"/>
        </w:rPr>
        <w:t>дион</w:t>
      </w:r>
      <w:r w:rsidRPr="003C26CF">
        <w:rPr>
          <w:rStyle w:val="ac"/>
          <w:color w:val="auto"/>
        </w:rPr>
        <w:t xml:space="preserve"> «Авангард», </w:t>
      </w:r>
      <w:r w:rsidR="00132599" w:rsidRPr="003C26CF">
        <w:rPr>
          <w:rStyle w:val="ac"/>
          <w:color w:val="auto"/>
        </w:rPr>
        <w:t>С</w:t>
      </w:r>
      <w:r w:rsidR="00320614">
        <w:rPr>
          <w:rStyle w:val="ac"/>
          <w:color w:val="auto"/>
        </w:rPr>
        <w:t>портивный комплекс</w:t>
      </w:r>
      <w:r w:rsidR="00312FC2" w:rsidRPr="003C26CF">
        <w:rPr>
          <w:rStyle w:val="ac"/>
          <w:color w:val="auto"/>
        </w:rPr>
        <w:t xml:space="preserve"> «Атлант», Физкульт</w:t>
      </w:r>
      <w:r w:rsidR="00320614">
        <w:rPr>
          <w:rStyle w:val="ac"/>
          <w:color w:val="auto"/>
        </w:rPr>
        <w:t>урно-оздоровительный комплекс</w:t>
      </w:r>
      <w:r w:rsidRPr="003C26CF">
        <w:rPr>
          <w:rStyle w:val="ac"/>
          <w:color w:val="auto"/>
        </w:rPr>
        <w:t xml:space="preserve"> «Фокус».</w:t>
      </w:r>
    </w:p>
    <w:p w:rsidR="003C26CF" w:rsidRDefault="003C26CF" w:rsidP="003C26CF">
      <w:pPr>
        <w:ind w:firstLine="709"/>
        <w:jc w:val="both"/>
        <w:rPr>
          <w:rStyle w:val="ac"/>
          <w:color w:val="auto"/>
        </w:rPr>
      </w:pPr>
      <w:r w:rsidRPr="003C26CF">
        <w:rPr>
          <w:rStyle w:val="ac"/>
          <w:color w:val="auto"/>
        </w:rPr>
        <w:t xml:space="preserve">Кроме этого, в муниципальном бюджетном общеобразовательном учреждении «Кутузовская школа-интернат» для детей-инвалидов городского округа проводятся занятия по </w:t>
      </w:r>
      <w:proofErr w:type="gramStart"/>
      <w:r w:rsidRPr="003C26CF">
        <w:rPr>
          <w:rStyle w:val="ac"/>
          <w:color w:val="auto"/>
        </w:rPr>
        <w:t>адаптивной</w:t>
      </w:r>
      <w:proofErr w:type="gramEnd"/>
      <w:r w:rsidRPr="003C26CF">
        <w:rPr>
          <w:rStyle w:val="ac"/>
          <w:color w:val="auto"/>
        </w:rPr>
        <w:t xml:space="preserve"> физической культуре со специалистами. </w:t>
      </w:r>
    </w:p>
    <w:p w:rsidR="004D1328" w:rsidRPr="003C26CF" w:rsidRDefault="004D1328" w:rsidP="003C26CF">
      <w:pPr>
        <w:ind w:firstLine="709"/>
        <w:jc w:val="both"/>
        <w:rPr>
          <w:rStyle w:val="ac"/>
          <w:color w:val="auto"/>
        </w:rPr>
      </w:pPr>
    </w:p>
    <w:p w:rsidR="006B0791" w:rsidRPr="004D1328" w:rsidRDefault="0076461D" w:rsidP="00B5664D">
      <w:pPr>
        <w:pStyle w:val="af0"/>
        <w:spacing w:before="0" w:after="0"/>
        <w:ind w:firstLine="708"/>
        <w:jc w:val="both"/>
        <w:rPr>
          <w:bCs/>
        </w:rPr>
      </w:pPr>
      <w:r w:rsidRPr="004D1328">
        <w:rPr>
          <w:rStyle w:val="ac"/>
          <w:bCs/>
        </w:rPr>
        <w:t>Особое внимание Администрация городского округа уделяет молодежной политике.</w:t>
      </w:r>
    </w:p>
    <w:p w:rsidR="004D1328" w:rsidRPr="002E7E79" w:rsidRDefault="004D1328" w:rsidP="004D1328">
      <w:pPr>
        <w:pStyle w:val="af0"/>
        <w:shd w:val="clear" w:color="auto" w:fill="FFFFFF"/>
        <w:spacing w:before="0" w:after="0"/>
        <w:ind w:firstLine="709"/>
        <w:jc w:val="both"/>
      </w:pPr>
      <w:r w:rsidRPr="002E7E79">
        <w:t>В учреждениях культуры, спорта и молодежной политики работа</w:t>
      </w:r>
      <w:r>
        <w:t>е</w:t>
      </w:r>
      <w:r w:rsidRPr="002E7E79">
        <w:t xml:space="preserve">т </w:t>
      </w:r>
      <w:r w:rsidRPr="00262A6F">
        <w:t>971</w:t>
      </w:r>
      <w:r w:rsidRPr="002E7E79">
        <w:t xml:space="preserve"> клубн</w:t>
      </w:r>
      <w:r>
        <w:t>ое</w:t>
      </w:r>
      <w:r w:rsidRPr="002E7E79">
        <w:t xml:space="preserve"> формировани</w:t>
      </w:r>
      <w:r>
        <w:t>е</w:t>
      </w:r>
      <w:r w:rsidRPr="002E7E79">
        <w:t xml:space="preserve"> (кружки художественной самодеятельности, клубы по интересам, спортивные секции) для детей и молодежи, из них:</w:t>
      </w:r>
    </w:p>
    <w:p w:rsidR="004D1328" w:rsidRPr="002E7E79" w:rsidRDefault="004D1328" w:rsidP="004D1328">
      <w:pPr>
        <w:pStyle w:val="af0"/>
        <w:shd w:val="clear" w:color="auto" w:fill="FFFFFF"/>
        <w:spacing w:before="0" w:after="0"/>
        <w:ind w:firstLine="709"/>
        <w:jc w:val="both"/>
      </w:pPr>
      <w:r w:rsidRPr="002E7E79">
        <w:t xml:space="preserve">- от 0 до 14 лет – </w:t>
      </w:r>
      <w:r>
        <w:t xml:space="preserve">581 </w:t>
      </w:r>
      <w:r w:rsidRPr="002E7E79">
        <w:t>формировани</w:t>
      </w:r>
      <w:r>
        <w:t>е</w:t>
      </w:r>
      <w:r w:rsidRPr="002E7E79">
        <w:t xml:space="preserve">, в которых занимаются 11 </w:t>
      </w:r>
      <w:r>
        <w:t>256</w:t>
      </w:r>
      <w:r w:rsidRPr="002E7E79">
        <w:t xml:space="preserve"> человек;</w:t>
      </w:r>
    </w:p>
    <w:p w:rsidR="004D1328" w:rsidRPr="002E7E79" w:rsidRDefault="004D1328" w:rsidP="004D1328">
      <w:pPr>
        <w:pStyle w:val="af0"/>
        <w:shd w:val="clear" w:color="auto" w:fill="FFFFFF"/>
        <w:spacing w:before="0" w:after="0"/>
        <w:ind w:firstLine="709"/>
        <w:jc w:val="both"/>
      </w:pPr>
      <w:r w:rsidRPr="002E7E79">
        <w:t>- от 14 до 18 лет – 12</w:t>
      </w:r>
      <w:r>
        <w:t>3</w:t>
      </w:r>
      <w:r w:rsidRPr="002E7E79">
        <w:t xml:space="preserve"> формирования, в которых занимаются 2 </w:t>
      </w:r>
      <w:r>
        <w:t>160 человек</w:t>
      </w:r>
      <w:r w:rsidRPr="002E7E79">
        <w:t>;</w:t>
      </w:r>
    </w:p>
    <w:p w:rsidR="004D1328" w:rsidRPr="002E7E79" w:rsidRDefault="004D1328" w:rsidP="004D1328">
      <w:pPr>
        <w:pStyle w:val="af0"/>
        <w:shd w:val="clear" w:color="auto" w:fill="FFFFFF"/>
        <w:spacing w:before="0" w:after="0"/>
        <w:ind w:firstLine="709"/>
        <w:jc w:val="both"/>
      </w:pPr>
      <w:r w:rsidRPr="002E7E79">
        <w:t>- от 1</w:t>
      </w:r>
      <w:r>
        <w:t>9</w:t>
      </w:r>
      <w:r w:rsidRPr="002E7E79">
        <w:t xml:space="preserve"> до 30 лет – </w:t>
      </w:r>
      <w:r>
        <w:t>7</w:t>
      </w:r>
      <w:r w:rsidRPr="002E7E79">
        <w:t xml:space="preserve">1 формирование, в которых занимаются </w:t>
      </w:r>
      <w:r>
        <w:t>866 человек</w:t>
      </w:r>
      <w:r w:rsidRPr="002E7E79">
        <w:t>;</w:t>
      </w:r>
    </w:p>
    <w:p w:rsidR="004D1328" w:rsidRDefault="004D1328" w:rsidP="004D1328">
      <w:pPr>
        <w:pStyle w:val="af0"/>
        <w:shd w:val="clear" w:color="auto" w:fill="FFFFFF"/>
        <w:spacing w:before="0" w:after="0"/>
        <w:ind w:firstLine="709"/>
        <w:jc w:val="both"/>
      </w:pPr>
      <w:r w:rsidRPr="002E7E79">
        <w:t>- старше 30 лет – 1</w:t>
      </w:r>
      <w:r>
        <w:t xml:space="preserve">96 </w:t>
      </w:r>
      <w:r w:rsidRPr="002E7E79">
        <w:t>формирований, в которых занимаются 2</w:t>
      </w:r>
      <w:r>
        <w:t xml:space="preserve"> 712</w:t>
      </w:r>
      <w:r w:rsidRPr="002E7E79">
        <w:t xml:space="preserve"> человек.</w:t>
      </w:r>
    </w:p>
    <w:p w:rsidR="004D1328" w:rsidRPr="002E7E79" w:rsidRDefault="004D1328" w:rsidP="004D1328">
      <w:pPr>
        <w:pStyle w:val="af0"/>
        <w:shd w:val="clear" w:color="auto" w:fill="FFFFFF"/>
        <w:spacing w:before="0" w:after="0"/>
        <w:ind w:firstLine="709"/>
        <w:jc w:val="both"/>
      </w:pPr>
    </w:p>
    <w:p w:rsidR="005E5DF3" w:rsidRPr="002E7E79" w:rsidRDefault="005E5DF3" w:rsidP="005E5DF3">
      <w:pPr>
        <w:pStyle w:val="af0"/>
        <w:shd w:val="clear" w:color="auto" w:fill="FFFFFF"/>
        <w:spacing w:before="0" w:after="0"/>
        <w:ind w:firstLine="567"/>
        <w:jc w:val="both"/>
      </w:pPr>
      <w:r w:rsidRPr="002E7E79">
        <w:t xml:space="preserve">Воспитательная работа в </w:t>
      </w:r>
      <w:proofErr w:type="gramStart"/>
      <w:r w:rsidRPr="002E7E79">
        <w:t>отношении</w:t>
      </w:r>
      <w:proofErr w:type="gramEnd"/>
      <w:r w:rsidRPr="002E7E79">
        <w:t xml:space="preserve"> детей, подростков и молодежи проводится по следующим направлениям:</w:t>
      </w:r>
    </w:p>
    <w:p w:rsidR="005E5DF3" w:rsidRPr="002E7E79" w:rsidRDefault="005E5DF3" w:rsidP="005E5DF3">
      <w:pPr>
        <w:pStyle w:val="af0"/>
        <w:shd w:val="clear" w:color="auto" w:fill="FFFFFF"/>
        <w:spacing w:before="0" w:after="0"/>
        <w:ind w:firstLine="567"/>
        <w:jc w:val="both"/>
      </w:pPr>
      <w:r w:rsidRPr="002E7E79">
        <w:lastRenderedPageBreak/>
        <w:t xml:space="preserve">- военно-патриотическое воспитание – проведено </w:t>
      </w:r>
      <w:r w:rsidR="006D5B19">
        <w:t>1</w:t>
      </w:r>
      <w:r>
        <w:t>897</w:t>
      </w:r>
      <w:r w:rsidRPr="002E7E79">
        <w:t xml:space="preserve"> мероприятий с охватом </w:t>
      </w:r>
      <w:r>
        <w:t>92 234</w:t>
      </w:r>
      <w:r w:rsidRPr="002E7E79">
        <w:t xml:space="preserve"> человек</w:t>
      </w:r>
      <w:r>
        <w:t>а</w:t>
      </w:r>
      <w:r w:rsidRPr="002E7E79">
        <w:t>;</w:t>
      </w:r>
    </w:p>
    <w:p w:rsidR="005E5DF3" w:rsidRPr="002E7E79" w:rsidRDefault="005E5DF3" w:rsidP="005E5DF3">
      <w:pPr>
        <w:pStyle w:val="af0"/>
        <w:shd w:val="clear" w:color="auto" w:fill="FFFFFF"/>
        <w:spacing w:before="0" w:after="0"/>
        <w:ind w:firstLine="567"/>
        <w:jc w:val="both"/>
      </w:pPr>
      <w:r w:rsidRPr="002E7E79">
        <w:t xml:space="preserve">- профилактика вредных привычек – проведено </w:t>
      </w:r>
      <w:r>
        <w:t>594</w:t>
      </w:r>
      <w:r w:rsidRPr="002E7E79">
        <w:t xml:space="preserve"> мероприяти</w:t>
      </w:r>
      <w:r>
        <w:t>я</w:t>
      </w:r>
      <w:r w:rsidRPr="002E7E79">
        <w:t xml:space="preserve"> с охватом </w:t>
      </w:r>
      <w:r>
        <w:t>20 242</w:t>
      </w:r>
      <w:r w:rsidRPr="002E7E79">
        <w:t xml:space="preserve"> человек</w:t>
      </w:r>
      <w:r>
        <w:t>а</w:t>
      </w:r>
      <w:r w:rsidRPr="002E7E79">
        <w:t>;</w:t>
      </w:r>
    </w:p>
    <w:p w:rsidR="005E5DF3" w:rsidRPr="002E7E79" w:rsidRDefault="005E5DF3" w:rsidP="005E5DF3">
      <w:pPr>
        <w:pStyle w:val="af0"/>
        <w:shd w:val="clear" w:color="auto" w:fill="FFFFFF"/>
        <w:spacing w:before="0" w:after="0"/>
        <w:ind w:firstLine="567"/>
        <w:jc w:val="both"/>
      </w:pPr>
      <w:r w:rsidRPr="002E7E79">
        <w:t xml:space="preserve">- профориентация – проведено </w:t>
      </w:r>
      <w:r w:rsidR="006D5B19">
        <w:t>1</w:t>
      </w:r>
      <w:r>
        <w:t>341</w:t>
      </w:r>
      <w:r w:rsidRPr="002E7E79">
        <w:t xml:space="preserve"> мероприяти</w:t>
      </w:r>
      <w:r>
        <w:t>е</w:t>
      </w:r>
      <w:r w:rsidRPr="002E7E79">
        <w:t xml:space="preserve"> с охватом </w:t>
      </w:r>
      <w:r>
        <w:t>17 662</w:t>
      </w:r>
      <w:r w:rsidRPr="002E7E79">
        <w:t xml:space="preserve"> человека;</w:t>
      </w:r>
    </w:p>
    <w:p w:rsidR="005E5DF3" w:rsidRPr="002E7E79" w:rsidRDefault="005E5DF3" w:rsidP="005E5DF3">
      <w:pPr>
        <w:pStyle w:val="af0"/>
        <w:shd w:val="clear" w:color="auto" w:fill="FFFFFF"/>
        <w:spacing w:before="0" w:after="0"/>
        <w:ind w:firstLine="567"/>
        <w:jc w:val="both"/>
      </w:pPr>
      <w:r w:rsidRPr="002E7E79">
        <w:t xml:space="preserve">- контрпропаганда деструктивных молодежных субкультур и религиозных сект – проведено </w:t>
      </w:r>
      <w:r>
        <w:t>250</w:t>
      </w:r>
      <w:r w:rsidRPr="002E7E79">
        <w:t xml:space="preserve"> мероприятий с охватом </w:t>
      </w:r>
      <w:r>
        <w:t>5 628</w:t>
      </w:r>
      <w:r w:rsidRPr="002E7E79">
        <w:t xml:space="preserve"> человек;</w:t>
      </w:r>
    </w:p>
    <w:p w:rsidR="005E5DF3" w:rsidRPr="002E7E79" w:rsidRDefault="005E5DF3" w:rsidP="005E5DF3">
      <w:pPr>
        <w:pStyle w:val="af0"/>
        <w:shd w:val="clear" w:color="auto" w:fill="FFFFFF"/>
        <w:spacing w:before="0" w:after="0"/>
        <w:ind w:firstLine="567"/>
        <w:jc w:val="both"/>
      </w:pPr>
      <w:r w:rsidRPr="002E7E79">
        <w:t xml:space="preserve">- противодействие жестокому обращению с детьми – проведено </w:t>
      </w:r>
      <w:r>
        <w:t>96</w:t>
      </w:r>
      <w:r w:rsidRPr="002E7E79">
        <w:t xml:space="preserve"> мероприятий с охватом </w:t>
      </w:r>
      <w:r w:rsidR="006D5B19">
        <w:t>5</w:t>
      </w:r>
      <w:r>
        <w:t>871</w:t>
      </w:r>
      <w:r w:rsidRPr="002E7E79">
        <w:t xml:space="preserve"> человек;</w:t>
      </w:r>
    </w:p>
    <w:p w:rsidR="005E5DF3" w:rsidRPr="002E7E79" w:rsidRDefault="005E5DF3" w:rsidP="005E5DF3">
      <w:pPr>
        <w:pStyle w:val="af0"/>
        <w:shd w:val="clear" w:color="auto" w:fill="FFFFFF"/>
        <w:spacing w:before="0" w:after="0"/>
        <w:ind w:firstLine="567"/>
        <w:jc w:val="both"/>
      </w:pPr>
      <w:r w:rsidRPr="002E7E79">
        <w:t xml:space="preserve">- нравственно-эстетическое воспитание – проведено </w:t>
      </w:r>
      <w:r w:rsidR="006D5B19">
        <w:t>7</w:t>
      </w:r>
      <w:r>
        <w:t>297</w:t>
      </w:r>
      <w:r w:rsidRPr="002E7E79">
        <w:t xml:space="preserve"> мероприяти</w:t>
      </w:r>
      <w:r>
        <w:t>й</w:t>
      </w:r>
      <w:r w:rsidRPr="002E7E79">
        <w:t xml:space="preserve"> с охватом </w:t>
      </w:r>
      <w:r>
        <w:t>182 016</w:t>
      </w:r>
      <w:r w:rsidRPr="002E7E79">
        <w:t xml:space="preserve"> человек;</w:t>
      </w:r>
    </w:p>
    <w:p w:rsidR="005E5DF3" w:rsidRPr="002E7E79" w:rsidRDefault="005E5DF3" w:rsidP="005E5DF3">
      <w:pPr>
        <w:pStyle w:val="af0"/>
        <w:shd w:val="clear" w:color="auto" w:fill="FFFFFF"/>
        <w:spacing w:before="0" w:after="0"/>
        <w:ind w:firstLine="567"/>
        <w:jc w:val="both"/>
      </w:pPr>
      <w:r w:rsidRPr="002E7E79">
        <w:t xml:space="preserve">- экологическое воспитание – проведено </w:t>
      </w:r>
      <w:r>
        <w:t>876</w:t>
      </w:r>
      <w:r w:rsidRPr="002E7E79">
        <w:t xml:space="preserve"> мероприяти</w:t>
      </w:r>
      <w:r>
        <w:t>й</w:t>
      </w:r>
      <w:r w:rsidRPr="002E7E79">
        <w:t xml:space="preserve"> с охватом </w:t>
      </w:r>
      <w:r>
        <w:t>17 144 человек</w:t>
      </w:r>
      <w:r w:rsidRPr="002E7E79">
        <w:t>.</w:t>
      </w:r>
    </w:p>
    <w:p w:rsidR="007B38CC" w:rsidRPr="00CC257C" w:rsidRDefault="007B38CC" w:rsidP="002E1273">
      <w:pPr>
        <w:shd w:val="clear" w:color="auto" w:fill="FFFFFF"/>
        <w:suppressAutoHyphens/>
        <w:ind w:firstLine="709"/>
        <w:jc w:val="both"/>
        <w:rPr>
          <w:rStyle w:val="ac"/>
          <w:color w:val="FF0000"/>
          <w:kern w:val="3"/>
        </w:rPr>
      </w:pPr>
    </w:p>
    <w:p w:rsidR="00F53B52" w:rsidRPr="00F53B52" w:rsidRDefault="00261D62" w:rsidP="00F53B52">
      <w:pPr>
        <w:ind w:firstLine="567"/>
        <w:jc w:val="both"/>
        <w:rPr>
          <w:color w:val="auto"/>
        </w:rPr>
      </w:pPr>
      <w:r>
        <w:rPr>
          <w:color w:val="auto"/>
        </w:rPr>
        <w:t>Среди молодежи все</w:t>
      </w:r>
      <w:r w:rsidR="00F53B52" w:rsidRPr="00F53B52">
        <w:rPr>
          <w:color w:val="auto"/>
        </w:rPr>
        <w:t xml:space="preserve"> большую популярность набирают интеллектуально-соревновательные виды развлечений. </w:t>
      </w:r>
      <w:proofErr w:type="gramStart"/>
      <w:r w:rsidR="00F53B52" w:rsidRPr="00F53B52">
        <w:rPr>
          <w:color w:val="auto"/>
        </w:rPr>
        <w:t>Так, с января по апрель 20</w:t>
      </w:r>
      <w:r>
        <w:rPr>
          <w:color w:val="auto"/>
        </w:rPr>
        <w:t>21 года в городском округе проше</w:t>
      </w:r>
      <w:r w:rsidR="00F53B52" w:rsidRPr="00F53B52">
        <w:rPr>
          <w:color w:val="auto"/>
        </w:rPr>
        <w:t>л 1 сезон «Лиги детективных игр», в которой приняли участие более 400 человек.</w:t>
      </w:r>
      <w:proofErr w:type="gramEnd"/>
      <w:r w:rsidR="00F53B52" w:rsidRPr="00F53B52">
        <w:rPr>
          <w:color w:val="auto"/>
        </w:rPr>
        <w:t xml:space="preserve"> Организатором игры выступил Молодежный комплексный центр «Победа». </w:t>
      </w:r>
    </w:p>
    <w:p w:rsidR="000D6F8E" w:rsidRDefault="00261D62" w:rsidP="000D6F8E">
      <w:pPr>
        <w:ind w:firstLine="567"/>
        <w:jc w:val="both"/>
        <w:rPr>
          <w:color w:val="auto"/>
        </w:rPr>
      </w:pPr>
      <w:r>
        <w:rPr>
          <w:color w:val="auto"/>
        </w:rPr>
        <w:t xml:space="preserve">Кроме того, </w:t>
      </w:r>
      <w:r w:rsidR="00F53B52" w:rsidRPr="00F53B52">
        <w:rPr>
          <w:color w:val="auto"/>
        </w:rPr>
        <w:t xml:space="preserve">в </w:t>
      </w:r>
      <w:proofErr w:type="gramStart"/>
      <w:r w:rsidR="00F53B52" w:rsidRPr="00F53B52">
        <w:rPr>
          <w:color w:val="auto"/>
        </w:rPr>
        <w:t>школах</w:t>
      </w:r>
      <w:proofErr w:type="gramEnd"/>
      <w:r w:rsidR="00F53B52" w:rsidRPr="00F53B52">
        <w:rPr>
          <w:color w:val="auto"/>
        </w:rPr>
        <w:t xml:space="preserve"> городского округа прошли тренинги, направленные на вовлечение молодежи в волонтерскую деятельность. Охват тренингов составил более 600 человек.</w:t>
      </w:r>
      <w:r w:rsidR="000D6F8E">
        <w:rPr>
          <w:color w:val="auto"/>
        </w:rPr>
        <w:tab/>
      </w:r>
    </w:p>
    <w:p w:rsidR="00F53B52" w:rsidRPr="000D6F8E" w:rsidRDefault="00F53B52" w:rsidP="000D6F8E">
      <w:pPr>
        <w:ind w:firstLine="567"/>
        <w:jc w:val="both"/>
        <w:rPr>
          <w:color w:val="auto"/>
        </w:rPr>
      </w:pPr>
      <w:r w:rsidRPr="00F53B52">
        <w:rPr>
          <w:rFonts w:cs="Times New Roman"/>
        </w:rPr>
        <w:t>В ночь с 21 на 22 июня 2021 года молодежь городского округа Домодедово во главе с молодежным центром «Победа» провела масштабную акцию. На Площади 30-летия Победы появи</w:t>
      </w:r>
      <w:r w:rsidR="000D6F8E">
        <w:rPr>
          <w:rFonts w:cs="Times New Roman"/>
        </w:rPr>
        <w:t>лась гигантская карта Домодедова</w:t>
      </w:r>
      <w:r w:rsidRPr="00F53B52">
        <w:rPr>
          <w:rFonts w:cs="Times New Roman"/>
        </w:rPr>
        <w:t xml:space="preserve"> в границах 1941 года, выложенная из 11 500 све</w:t>
      </w:r>
      <w:r w:rsidR="00F87269">
        <w:rPr>
          <w:rFonts w:cs="Times New Roman"/>
        </w:rPr>
        <w:t xml:space="preserve">чей. Именно столько </w:t>
      </w:r>
      <w:proofErr w:type="spellStart"/>
      <w:r w:rsidR="00F87269">
        <w:rPr>
          <w:rFonts w:cs="Times New Roman"/>
        </w:rPr>
        <w:t>домодедовцев</w:t>
      </w:r>
      <w:proofErr w:type="spellEnd"/>
      <w:r w:rsidRPr="00F53B52">
        <w:rPr>
          <w:rFonts w:cs="Times New Roman"/>
        </w:rPr>
        <w:t xml:space="preserve"> 80 лет назад ушли на фронт защищать Родину. </w:t>
      </w:r>
    </w:p>
    <w:p w:rsidR="00D913EA" w:rsidRPr="00F53B52" w:rsidRDefault="00D913EA" w:rsidP="00F53B52">
      <w:pPr>
        <w:ind w:firstLine="708"/>
        <w:jc w:val="both"/>
        <w:rPr>
          <w:rFonts w:cs="Times New Roman"/>
        </w:rPr>
      </w:pPr>
      <w:r w:rsidRPr="00A2130A">
        <w:rPr>
          <w:rFonts w:cs="Times New Roman"/>
        </w:rPr>
        <w:t>За 2021 год бы</w:t>
      </w:r>
      <w:r w:rsidR="000D6F8E">
        <w:rPr>
          <w:rFonts w:cs="Times New Roman"/>
        </w:rPr>
        <w:t>ло проведено большое количество</w:t>
      </w:r>
      <w:r w:rsidRPr="00A2130A">
        <w:rPr>
          <w:rFonts w:cs="Times New Roman"/>
        </w:rPr>
        <w:t xml:space="preserve"> добровольческих мероприятий федерального и регионального уровня, в которых активно принимали участие волонтеры городского округа. Это</w:t>
      </w:r>
      <w:r>
        <w:rPr>
          <w:rFonts w:cs="Times New Roman"/>
        </w:rPr>
        <w:t xml:space="preserve"> такие мероприятия</w:t>
      </w:r>
      <w:r w:rsidR="00A35E59">
        <w:rPr>
          <w:rFonts w:cs="Times New Roman"/>
        </w:rPr>
        <w:t>, как</w:t>
      </w:r>
      <w:r>
        <w:rPr>
          <w:rFonts w:cs="Times New Roman"/>
        </w:rPr>
        <w:t xml:space="preserve"> </w:t>
      </w:r>
      <w:r w:rsidR="00A2130A">
        <w:rPr>
          <w:rFonts w:cs="Times New Roman"/>
        </w:rPr>
        <w:t xml:space="preserve">помощь в </w:t>
      </w:r>
      <w:r>
        <w:rPr>
          <w:rFonts w:cs="Times New Roman"/>
        </w:rPr>
        <w:t>вакцинаци</w:t>
      </w:r>
      <w:r w:rsidR="00A2130A">
        <w:rPr>
          <w:rFonts w:cs="Times New Roman"/>
        </w:rPr>
        <w:t>и</w:t>
      </w:r>
      <w:r>
        <w:rPr>
          <w:rFonts w:cs="Times New Roman"/>
        </w:rPr>
        <w:t xml:space="preserve"> от новой </w:t>
      </w:r>
      <w:proofErr w:type="spellStart"/>
      <w:r>
        <w:rPr>
          <w:rFonts w:cs="Times New Roman"/>
        </w:rPr>
        <w:t>коронавирусной</w:t>
      </w:r>
      <w:proofErr w:type="spellEnd"/>
      <w:r>
        <w:rPr>
          <w:rFonts w:cs="Times New Roman"/>
        </w:rPr>
        <w:t xml:space="preserve"> инфекции</w:t>
      </w:r>
      <w:r w:rsidR="00A2130A">
        <w:rPr>
          <w:rFonts w:cs="Times New Roman"/>
        </w:rPr>
        <w:t xml:space="preserve"> учреждениям здравоохранения</w:t>
      </w:r>
      <w:r>
        <w:rPr>
          <w:rFonts w:cs="Times New Roman"/>
        </w:rPr>
        <w:t xml:space="preserve">, информирование жителей о соблюдении масочного режима, </w:t>
      </w:r>
      <w:r w:rsidR="00A2130A">
        <w:rPr>
          <w:rFonts w:cs="Times New Roman"/>
        </w:rPr>
        <w:t xml:space="preserve">помощь в проведении Всероссийской переписи населения, инспектирование состояния детских игровых площадок, участие в акции </w:t>
      </w:r>
      <w:r w:rsidR="00A2130A" w:rsidRPr="00A2130A">
        <w:rPr>
          <w:rFonts w:cs="Times New Roman"/>
        </w:rPr>
        <w:t>Общероссийского Народного фронта по доставке продуктовых наборов для малоимущих семей и семей, воспитывающих детей-инвалидов</w:t>
      </w:r>
      <w:r w:rsidR="00A35E59">
        <w:rPr>
          <w:rFonts w:cs="Times New Roman"/>
        </w:rPr>
        <w:t>,</w:t>
      </w:r>
      <w:r w:rsidR="00A2130A" w:rsidRPr="00A2130A">
        <w:rPr>
          <w:rFonts w:cs="Times New Roman"/>
        </w:rPr>
        <w:t xml:space="preserve"> и другие.</w:t>
      </w:r>
    </w:p>
    <w:p w:rsidR="00F53B52" w:rsidRPr="00F53B52" w:rsidRDefault="00F53B52" w:rsidP="00F53B52">
      <w:pPr>
        <w:ind w:firstLine="567"/>
        <w:jc w:val="both"/>
        <w:rPr>
          <w:color w:val="auto"/>
        </w:rPr>
      </w:pPr>
    </w:p>
    <w:p w:rsidR="00D355A6" w:rsidRPr="00D355A6" w:rsidRDefault="00D355A6" w:rsidP="00D355A6">
      <w:pPr>
        <w:ind w:firstLine="567"/>
        <w:jc w:val="both"/>
      </w:pPr>
      <w:r w:rsidRPr="00D355A6">
        <w:t>В целом на развитие системы образования выделено 4 279 924,6 тыс. руб. бюджетных средств, что составляет 47% всех расходов бюджета.</w:t>
      </w:r>
    </w:p>
    <w:p w:rsidR="00D355A6" w:rsidRPr="00F31B83" w:rsidRDefault="00D355A6" w:rsidP="00D355A6">
      <w:pPr>
        <w:ind w:firstLine="567"/>
        <w:jc w:val="both"/>
        <w:rPr>
          <w:highlight w:val="green"/>
        </w:rPr>
      </w:pPr>
    </w:p>
    <w:p w:rsidR="00743736" w:rsidRPr="00C70E22" w:rsidRDefault="00743736" w:rsidP="00743736">
      <w:pPr>
        <w:ind w:firstLine="709"/>
        <w:jc w:val="both"/>
        <w:rPr>
          <w:color w:val="auto"/>
        </w:rPr>
      </w:pPr>
      <w:r w:rsidRPr="00C70E22">
        <w:rPr>
          <w:rStyle w:val="ac"/>
          <w:color w:val="auto"/>
        </w:rPr>
        <w:t xml:space="preserve">В муниципальной системе образования городского округа работают 30 </w:t>
      </w:r>
      <w:proofErr w:type="gramStart"/>
      <w:r w:rsidRPr="00C70E22">
        <w:rPr>
          <w:rStyle w:val="ac"/>
          <w:color w:val="auto"/>
        </w:rPr>
        <w:t>муниципальных</w:t>
      </w:r>
      <w:proofErr w:type="gramEnd"/>
      <w:r w:rsidRPr="00C70E22">
        <w:rPr>
          <w:rStyle w:val="ac"/>
          <w:color w:val="auto"/>
        </w:rPr>
        <w:t xml:space="preserve"> образовательных учреждения:</w:t>
      </w:r>
    </w:p>
    <w:p w:rsidR="00743736" w:rsidRPr="00C70E22" w:rsidRDefault="00743736" w:rsidP="00743736">
      <w:pPr>
        <w:ind w:firstLine="709"/>
        <w:jc w:val="both"/>
        <w:rPr>
          <w:color w:val="auto"/>
        </w:rPr>
      </w:pPr>
      <w:r w:rsidRPr="00C70E22">
        <w:rPr>
          <w:rStyle w:val="ac"/>
          <w:color w:val="auto"/>
        </w:rPr>
        <w:t xml:space="preserve">- 5 дошкольных образовательных учреждений; </w:t>
      </w:r>
    </w:p>
    <w:p w:rsidR="00743736" w:rsidRPr="00C70E22" w:rsidRDefault="003C00F4" w:rsidP="00743736">
      <w:pPr>
        <w:ind w:firstLine="709"/>
        <w:jc w:val="both"/>
        <w:rPr>
          <w:color w:val="auto"/>
        </w:rPr>
      </w:pPr>
      <w:r>
        <w:rPr>
          <w:rStyle w:val="ac"/>
          <w:color w:val="auto"/>
        </w:rPr>
        <w:t>-</w:t>
      </w:r>
      <w:r w:rsidR="00A35E59">
        <w:rPr>
          <w:rStyle w:val="ac"/>
          <w:color w:val="auto"/>
        </w:rPr>
        <w:t xml:space="preserve"> </w:t>
      </w:r>
      <w:r w:rsidR="00743736" w:rsidRPr="00C70E22">
        <w:rPr>
          <w:rStyle w:val="ac"/>
          <w:color w:val="auto"/>
        </w:rPr>
        <w:t xml:space="preserve">20 </w:t>
      </w:r>
      <w:r w:rsidR="00743736">
        <w:rPr>
          <w:rStyle w:val="ac"/>
          <w:color w:val="auto"/>
        </w:rPr>
        <w:t>общеобразовательных учреждений  (19 обра</w:t>
      </w:r>
      <w:r>
        <w:rPr>
          <w:rStyle w:val="ac"/>
          <w:color w:val="auto"/>
        </w:rPr>
        <w:t>зовательных комплексов, 1 школ</w:t>
      </w:r>
      <w:proofErr w:type="gramStart"/>
      <w:r>
        <w:rPr>
          <w:rStyle w:val="ac"/>
          <w:color w:val="auto"/>
        </w:rPr>
        <w:t>а</w:t>
      </w:r>
      <w:r w:rsidR="00D41E2A">
        <w:rPr>
          <w:rStyle w:val="ac"/>
          <w:color w:val="auto"/>
        </w:rPr>
        <w:t>-</w:t>
      </w:r>
      <w:proofErr w:type="gramEnd"/>
      <w:r w:rsidR="00D41E2A">
        <w:rPr>
          <w:rStyle w:val="ac"/>
          <w:color w:val="auto"/>
        </w:rPr>
        <w:t xml:space="preserve"> </w:t>
      </w:r>
      <w:r>
        <w:rPr>
          <w:rStyle w:val="ac"/>
          <w:color w:val="auto"/>
        </w:rPr>
        <w:t>интернат для детей с ограниченными возможностями)</w:t>
      </w:r>
      <w:r w:rsidR="00A35E59">
        <w:rPr>
          <w:rStyle w:val="ac"/>
          <w:color w:val="auto"/>
        </w:rPr>
        <w:t>;</w:t>
      </w:r>
    </w:p>
    <w:p w:rsidR="00743736" w:rsidRPr="00C70E22" w:rsidRDefault="00743736" w:rsidP="00743736">
      <w:pPr>
        <w:ind w:firstLine="709"/>
        <w:jc w:val="both"/>
        <w:rPr>
          <w:color w:val="auto"/>
        </w:rPr>
      </w:pPr>
      <w:r w:rsidRPr="00C70E22">
        <w:rPr>
          <w:rStyle w:val="ac"/>
          <w:color w:val="auto"/>
        </w:rPr>
        <w:t xml:space="preserve">- 4 учреждения дополнительного образования; </w:t>
      </w:r>
    </w:p>
    <w:p w:rsidR="00743736" w:rsidRDefault="00743736" w:rsidP="00743736">
      <w:pPr>
        <w:ind w:firstLine="709"/>
        <w:jc w:val="both"/>
        <w:rPr>
          <w:rStyle w:val="ac"/>
          <w:color w:val="auto"/>
        </w:rPr>
      </w:pPr>
      <w:r w:rsidRPr="00C70E22">
        <w:rPr>
          <w:rStyle w:val="ac"/>
          <w:color w:val="auto"/>
        </w:rPr>
        <w:t>- 1 муниципальное казенное учреждение «Центр психолого-педагогической, медицинской и социальной помощи».</w:t>
      </w:r>
    </w:p>
    <w:p w:rsidR="00743736" w:rsidRPr="00C70E22" w:rsidRDefault="00743736" w:rsidP="00743736">
      <w:pPr>
        <w:ind w:firstLine="709"/>
        <w:jc w:val="both"/>
        <w:rPr>
          <w:rStyle w:val="ac"/>
          <w:color w:val="auto"/>
        </w:rPr>
      </w:pPr>
      <w:proofErr w:type="gramStart"/>
      <w:r w:rsidRPr="00C70E22">
        <w:rPr>
          <w:rStyle w:val="ac"/>
          <w:color w:val="auto"/>
        </w:rPr>
        <w:t>Учреждения предоставляют общедоступное и бесплатное дошкольное, начальное общее, основное общее, среднее общее образование по основным образовательным программам в соответствии с федеральными государственными образовательными стандартами, дополнительное образование.</w:t>
      </w:r>
      <w:proofErr w:type="gramEnd"/>
    </w:p>
    <w:p w:rsidR="003F2D6F" w:rsidRPr="00426ED1" w:rsidRDefault="003F2D6F" w:rsidP="003F2D6F">
      <w:pPr>
        <w:ind w:firstLine="709"/>
        <w:jc w:val="both"/>
        <w:rPr>
          <w:color w:val="auto"/>
        </w:rPr>
      </w:pPr>
      <w:r w:rsidRPr="008322DC">
        <w:rPr>
          <w:rStyle w:val="ac"/>
          <w:color w:val="auto"/>
        </w:rPr>
        <w:t>Муниципальные образовательные учреждения, реализующие программу дошкольного образования, посещают 11</w:t>
      </w:r>
      <w:r w:rsidR="003D6D9B">
        <w:rPr>
          <w:rStyle w:val="ac"/>
          <w:color w:val="auto"/>
        </w:rPr>
        <w:t xml:space="preserve"> </w:t>
      </w:r>
      <w:r w:rsidRPr="008322DC">
        <w:rPr>
          <w:rStyle w:val="ac"/>
          <w:color w:val="auto"/>
        </w:rPr>
        <w:t>717 детей от 1,5 до 7 лет</w:t>
      </w:r>
      <w:r>
        <w:rPr>
          <w:rStyle w:val="ac"/>
          <w:color w:val="auto"/>
        </w:rPr>
        <w:t xml:space="preserve">. </w:t>
      </w:r>
      <w:r w:rsidRPr="00426ED1">
        <w:rPr>
          <w:rStyle w:val="ac"/>
          <w:color w:val="auto"/>
        </w:rPr>
        <w:t xml:space="preserve">В 2021 году было дополнительно создано </w:t>
      </w:r>
      <w:r>
        <w:rPr>
          <w:rStyle w:val="ac"/>
          <w:color w:val="auto"/>
        </w:rPr>
        <w:t>300</w:t>
      </w:r>
      <w:r w:rsidRPr="00426ED1">
        <w:rPr>
          <w:rStyle w:val="ac"/>
          <w:color w:val="auto"/>
        </w:rPr>
        <w:t xml:space="preserve"> мест для детей от 1,5 до </w:t>
      </w:r>
      <w:r>
        <w:rPr>
          <w:rStyle w:val="ac"/>
          <w:color w:val="auto"/>
        </w:rPr>
        <w:t>7</w:t>
      </w:r>
      <w:r w:rsidRPr="00426ED1">
        <w:rPr>
          <w:rStyle w:val="ac"/>
          <w:color w:val="auto"/>
        </w:rPr>
        <w:t xml:space="preserve"> лет, в том числе: </w:t>
      </w:r>
    </w:p>
    <w:p w:rsidR="003F2D6F" w:rsidRPr="00C050DD" w:rsidRDefault="003F2D6F" w:rsidP="003F2D6F">
      <w:pPr>
        <w:ind w:firstLine="709"/>
        <w:jc w:val="both"/>
        <w:rPr>
          <w:rStyle w:val="ac"/>
          <w:color w:val="auto"/>
        </w:rPr>
      </w:pPr>
      <w:r w:rsidRPr="00426ED1">
        <w:rPr>
          <w:rStyle w:val="ac"/>
          <w:color w:val="auto"/>
        </w:rPr>
        <w:t>- 120 мест в группах кратковременного пребывания</w:t>
      </w:r>
      <w:r w:rsidR="003D6D9B">
        <w:rPr>
          <w:rStyle w:val="ac"/>
          <w:color w:val="auto"/>
        </w:rPr>
        <w:t xml:space="preserve"> </w:t>
      </w:r>
      <w:r w:rsidRPr="00C050DD">
        <w:rPr>
          <w:rStyle w:val="ac"/>
          <w:color w:val="auto"/>
        </w:rPr>
        <w:t xml:space="preserve">в МАОУ </w:t>
      </w:r>
      <w:proofErr w:type="gramStart"/>
      <w:r w:rsidRPr="00C050DD">
        <w:rPr>
          <w:rStyle w:val="ac"/>
          <w:color w:val="auto"/>
        </w:rPr>
        <w:t>Домодедовская</w:t>
      </w:r>
      <w:proofErr w:type="gramEnd"/>
      <w:r w:rsidRPr="00C050DD">
        <w:rPr>
          <w:rStyle w:val="ac"/>
          <w:color w:val="auto"/>
        </w:rPr>
        <w:t xml:space="preserve"> СОШ №1</w:t>
      </w:r>
      <w:r w:rsidR="003D6D9B">
        <w:rPr>
          <w:rStyle w:val="ac"/>
          <w:color w:val="auto"/>
        </w:rPr>
        <w:t xml:space="preserve"> дошкольного отделения</w:t>
      </w:r>
      <w:r w:rsidRPr="00C050DD">
        <w:rPr>
          <w:rStyle w:val="ac"/>
          <w:color w:val="auto"/>
        </w:rPr>
        <w:t xml:space="preserve"> «Непоседы»;</w:t>
      </w:r>
    </w:p>
    <w:p w:rsidR="003F2D6F" w:rsidRPr="00C050DD" w:rsidRDefault="003F2D6F" w:rsidP="003F2D6F">
      <w:pPr>
        <w:ind w:firstLine="709"/>
        <w:jc w:val="both"/>
        <w:rPr>
          <w:rStyle w:val="ac"/>
          <w:color w:val="auto"/>
        </w:rPr>
      </w:pPr>
      <w:r w:rsidRPr="00C050DD">
        <w:rPr>
          <w:rStyle w:val="ac"/>
          <w:color w:val="auto"/>
        </w:rPr>
        <w:lastRenderedPageBreak/>
        <w:t xml:space="preserve">- 65 мест в группах полного дня в МАОУ </w:t>
      </w:r>
      <w:proofErr w:type="gramStart"/>
      <w:r w:rsidRPr="00C050DD">
        <w:rPr>
          <w:rStyle w:val="ac"/>
          <w:color w:val="auto"/>
        </w:rPr>
        <w:t>Домодедовская</w:t>
      </w:r>
      <w:proofErr w:type="gramEnd"/>
      <w:r w:rsidRPr="00C050DD">
        <w:rPr>
          <w:rStyle w:val="ac"/>
          <w:color w:val="auto"/>
        </w:rPr>
        <w:t xml:space="preserve"> СОШ №1 дошкольно</w:t>
      </w:r>
      <w:r>
        <w:rPr>
          <w:rStyle w:val="ac"/>
          <w:color w:val="auto"/>
        </w:rPr>
        <w:t>го</w:t>
      </w:r>
      <w:r w:rsidRPr="00C050DD">
        <w:rPr>
          <w:rStyle w:val="ac"/>
          <w:color w:val="auto"/>
        </w:rPr>
        <w:t xml:space="preserve"> отделени</w:t>
      </w:r>
      <w:r>
        <w:rPr>
          <w:rStyle w:val="ac"/>
          <w:color w:val="auto"/>
        </w:rPr>
        <w:t>я</w:t>
      </w:r>
      <w:r w:rsidRPr="00C050DD">
        <w:rPr>
          <w:rStyle w:val="ac"/>
          <w:color w:val="auto"/>
        </w:rPr>
        <w:t xml:space="preserve"> «Непоседы»;</w:t>
      </w:r>
    </w:p>
    <w:p w:rsidR="003F2D6F" w:rsidRDefault="003F2D6F" w:rsidP="003F2D6F">
      <w:pPr>
        <w:ind w:firstLine="709"/>
        <w:jc w:val="both"/>
        <w:rPr>
          <w:rStyle w:val="ac"/>
          <w:color w:val="auto"/>
        </w:rPr>
      </w:pPr>
      <w:r w:rsidRPr="00C050DD">
        <w:rPr>
          <w:rStyle w:val="ac"/>
          <w:color w:val="auto"/>
        </w:rPr>
        <w:t xml:space="preserve">- 35 мест в группах полного дня в МАОУ </w:t>
      </w:r>
      <w:proofErr w:type="gramStart"/>
      <w:r w:rsidRPr="00C050DD">
        <w:rPr>
          <w:rStyle w:val="ac"/>
          <w:color w:val="auto"/>
        </w:rPr>
        <w:t>Домодедовская</w:t>
      </w:r>
      <w:proofErr w:type="gramEnd"/>
      <w:r w:rsidRPr="00C050DD">
        <w:rPr>
          <w:rStyle w:val="ac"/>
          <w:color w:val="auto"/>
        </w:rPr>
        <w:t xml:space="preserve"> СОШ №4 с </w:t>
      </w:r>
      <w:r>
        <w:rPr>
          <w:rStyle w:val="ac"/>
          <w:color w:val="auto"/>
        </w:rPr>
        <w:t>УИ</w:t>
      </w:r>
      <w:r w:rsidRPr="00C050DD">
        <w:rPr>
          <w:rStyle w:val="ac"/>
          <w:color w:val="auto"/>
        </w:rPr>
        <w:t>О</w:t>
      </w:r>
      <w:r>
        <w:rPr>
          <w:rStyle w:val="ac"/>
          <w:color w:val="auto"/>
        </w:rPr>
        <w:t>П</w:t>
      </w:r>
      <w:r w:rsidRPr="00C050DD">
        <w:rPr>
          <w:rStyle w:val="ac"/>
          <w:color w:val="auto"/>
        </w:rPr>
        <w:t xml:space="preserve"> дошкольного отделени</w:t>
      </w:r>
      <w:r>
        <w:rPr>
          <w:rStyle w:val="ac"/>
          <w:color w:val="auto"/>
        </w:rPr>
        <w:t>я</w:t>
      </w:r>
      <w:r w:rsidRPr="00C050DD">
        <w:rPr>
          <w:rStyle w:val="ac"/>
          <w:color w:val="auto"/>
        </w:rPr>
        <w:t xml:space="preserve"> «</w:t>
      </w:r>
      <w:r>
        <w:rPr>
          <w:rStyle w:val="ac"/>
          <w:color w:val="auto"/>
        </w:rPr>
        <w:t>Муравей</w:t>
      </w:r>
      <w:r w:rsidRPr="00C050DD">
        <w:rPr>
          <w:rStyle w:val="ac"/>
          <w:color w:val="auto"/>
        </w:rPr>
        <w:t>»;</w:t>
      </w:r>
    </w:p>
    <w:p w:rsidR="003F2D6F" w:rsidRDefault="003F2D6F" w:rsidP="003F2D6F">
      <w:pPr>
        <w:ind w:firstLine="709"/>
        <w:jc w:val="both"/>
        <w:rPr>
          <w:rStyle w:val="ac"/>
          <w:color w:val="auto"/>
        </w:rPr>
      </w:pPr>
      <w:r>
        <w:rPr>
          <w:rStyle w:val="ac"/>
          <w:color w:val="auto"/>
        </w:rPr>
        <w:t xml:space="preserve">- </w:t>
      </w:r>
      <w:r w:rsidRPr="00C050DD">
        <w:rPr>
          <w:rStyle w:val="ac"/>
          <w:color w:val="auto"/>
        </w:rPr>
        <w:t xml:space="preserve">35 мест в </w:t>
      </w:r>
      <w:proofErr w:type="gramStart"/>
      <w:r w:rsidRPr="00C050DD">
        <w:rPr>
          <w:rStyle w:val="ac"/>
          <w:color w:val="auto"/>
        </w:rPr>
        <w:t>группах</w:t>
      </w:r>
      <w:proofErr w:type="gramEnd"/>
      <w:r w:rsidRPr="00C050DD">
        <w:rPr>
          <w:rStyle w:val="ac"/>
          <w:color w:val="auto"/>
        </w:rPr>
        <w:t xml:space="preserve"> полного дня в МАОУ </w:t>
      </w:r>
      <w:proofErr w:type="spellStart"/>
      <w:r>
        <w:rPr>
          <w:rStyle w:val="ac"/>
          <w:color w:val="auto"/>
        </w:rPr>
        <w:t>Востряковский</w:t>
      </w:r>
      <w:proofErr w:type="spellEnd"/>
      <w:r>
        <w:rPr>
          <w:rStyle w:val="ac"/>
          <w:color w:val="auto"/>
        </w:rPr>
        <w:t xml:space="preserve"> лицей №1</w:t>
      </w:r>
      <w:r w:rsidRPr="00C050DD">
        <w:rPr>
          <w:rStyle w:val="ac"/>
          <w:color w:val="auto"/>
        </w:rPr>
        <w:t xml:space="preserve"> дошкольно</w:t>
      </w:r>
      <w:r>
        <w:rPr>
          <w:rStyle w:val="ac"/>
          <w:color w:val="auto"/>
        </w:rPr>
        <w:t>го</w:t>
      </w:r>
      <w:r w:rsidRPr="00C050DD">
        <w:rPr>
          <w:rStyle w:val="ac"/>
          <w:color w:val="auto"/>
        </w:rPr>
        <w:t xml:space="preserve"> отделени</w:t>
      </w:r>
      <w:r>
        <w:rPr>
          <w:rStyle w:val="ac"/>
          <w:color w:val="auto"/>
        </w:rPr>
        <w:t>я</w:t>
      </w:r>
      <w:r w:rsidRPr="00C050DD">
        <w:rPr>
          <w:rStyle w:val="ac"/>
          <w:color w:val="auto"/>
        </w:rPr>
        <w:t xml:space="preserve"> «</w:t>
      </w:r>
      <w:r>
        <w:rPr>
          <w:rStyle w:val="ac"/>
          <w:color w:val="auto"/>
        </w:rPr>
        <w:t>Дельфин</w:t>
      </w:r>
      <w:r w:rsidRPr="00C050DD">
        <w:rPr>
          <w:rStyle w:val="ac"/>
          <w:color w:val="auto"/>
        </w:rPr>
        <w:t>»;</w:t>
      </w:r>
    </w:p>
    <w:p w:rsidR="003F2D6F" w:rsidRPr="00C050DD" w:rsidRDefault="003F2D6F" w:rsidP="003F2D6F">
      <w:pPr>
        <w:ind w:firstLine="709"/>
        <w:jc w:val="both"/>
        <w:rPr>
          <w:rStyle w:val="ac"/>
          <w:color w:val="auto"/>
        </w:rPr>
      </w:pPr>
      <w:r>
        <w:rPr>
          <w:rStyle w:val="ac"/>
          <w:color w:val="auto"/>
        </w:rPr>
        <w:t xml:space="preserve">- 45 мест в группе присмотра </w:t>
      </w:r>
      <w:r w:rsidR="003D6D9B">
        <w:rPr>
          <w:rStyle w:val="ac"/>
          <w:color w:val="auto"/>
        </w:rPr>
        <w:t xml:space="preserve">и ухода в МАОУ </w:t>
      </w:r>
      <w:proofErr w:type="spellStart"/>
      <w:r w:rsidR="003D6D9B">
        <w:rPr>
          <w:rStyle w:val="ac"/>
          <w:color w:val="auto"/>
        </w:rPr>
        <w:t>Повадинская</w:t>
      </w:r>
      <w:proofErr w:type="spellEnd"/>
      <w:r w:rsidR="003D6D9B">
        <w:rPr>
          <w:rStyle w:val="ac"/>
          <w:color w:val="auto"/>
        </w:rPr>
        <w:t xml:space="preserve"> СОШ</w:t>
      </w:r>
      <w:r>
        <w:rPr>
          <w:rStyle w:val="ac"/>
          <w:color w:val="auto"/>
        </w:rPr>
        <w:t xml:space="preserve"> дошкольного отделения «</w:t>
      </w:r>
      <w:proofErr w:type="spellStart"/>
      <w:r>
        <w:rPr>
          <w:rStyle w:val="ac"/>
          <w:color w:val="auto"/>
        </w:rPr>
        <w:t>Палисадик</w:t>
      </w:r>
      <w:proofErr w:type="spellEnd"/>
      <w:r>
        <w:rPr>
          <w:rStyle w:val="ac"/>
          <w:color w:val="auto"/>
        </w:rPr>
        <w:t>» (</w:t>
      </w:r>
      <w:proofErr w:type="gramStart"/>
      <w:r>
        <w:rPr>
          <w:rStyle w:val="ac"/>
          <w:color w:val="auto"/>
        </w:rPr>
        <w:t>с</w:t>
      </w:r>
      <w:proofErr w:type="gramEnd"/>
      <w:r>
        <w:rPr>
          <w:rStyle w:val="ac"/>
          <w:color w:val="auto"/>
        </w:rPr>
        <w:t>. Добрыниха).</w:t>
      </w:r>
    </w:p>
    <w:p w:rsidR="003F2D6F" w:rsidRPr="000614F5" w:rsidRDefault="003D6D9B" w:rsidP="003F2D6F">
      <w:pPr>
        <w:ind w:firstLine="709"/>
        <w:jc w:val="both"/>
        <w:rPr>
          <w:color w:val="FF0000"/>
          <w:highlight w:val="yellow"/>
        </w:rPr>
      </w:pPr>
      <w:r>
        <w:rPr>
          <w:color w:val="auto"/>
        </w:rPr>
        <w:t>За 2021 год принято 3</w:t>
      </w:r>
      <w:r w:rsidR="003F2D6F" w:rsidRPr="00702648">
        <w:rPr>
          <w:color w:val="auto"/>
        </w:rPr>
        <w:t xml:space="preserve">919 заявлений на постановку в очередь для зачисления </w:t>
      </w:r>
      <w:r>
        <w:rPr>
          <w:color w:val="auto"/>
        </w:rPr>
        <w:t>в детские сады (в 2020 году – 5</w:t>
      </w:r>
      <w:r w:rsidR="003F2D6F" w:rsidRPr="00702648">
        <w:rPr>
          <w:color w:val="auto"/>
        </w:rPr>
        <w:t xml:space="preserve">201 заявление). </w:t>
      </w:r>
    </w:p>
    <w:p w:rsidR="003F2D6F" w:rsidRDefault="003F2D6F" w:rsidP="00754358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4A4009">
        <w:rPr>
          <w:rFonts w:eastAsia="Times New Roman" w:cs="Times New Roman"/>
          <w:color w:val="auto"/>
        </w:rPr>
        <w:t xml:space="preserve">Освоили программу дошкольного образования и </w:t>
      </w:r>
      <w:proofErr w:type="spellStart"/>
      <w:r w:rsidRPr="004A4009">
        <w:rPr>
          <w:rFonts w:eastAsia="Times New Roman" w:cs="Times New Roman"/>
          <w:color w:val="auto"/>
        </w:rPr>
        <w:t>выпустились</w:t>
      </w:r>
      <w:proofErr w:type="spellEnd"/>
      <w:r w:rsidRPr="004A4009">
        <w:rPr>
          <w:rFonts w:eastAsia="Times New Roman" w:cs="Times New Roman"/>
          <w:color w:val="auto"/>
        </w:rPr>
        <w:t xml:space="preserve"> в школу 24</w:t>
      </w:r>
      <w:r>
        <w:rPr>
          <w:rFonts w:eastAsia="Times New Roman" w:cs="Times New Roman"/>
          <w:color w:val="auto"/>
        </w:rPr>
        <w:t xml:space="preserve">58 </w:t>
      </w:r>
      <w:r w:rsidRPr="004A4009">
        <w:rPr>
          <w:rFonts w:eastAsia="Times New Roman" w:cs="Times New Roman"/>
          <w:color w:val="auto"/>
        </w:rPr>
        <w:t>воспитанников</w:t>
      </w:r>
      <w:r>
        <w:rPr>
          <w:rFonts w:eastAsia="Times New Roman" w:cs="Times New Roman"/>
          <w:color w:val="auto"/>
        </w:rPr>
        <w:t>.</w:t>
      </w:r>
    </w:p>
    <w:p w:rsidR="00846F79" w:rsidRPr="00CC257C" w:rsidRDefault="00846F79" w:rsidP="002E1273">
      <w:pPr>
        <w:ind w:firstLine="709"/>
        <w:jc w:val="both"/>
        <w:rPr>
          <w:rStyle w:val="ac"/>
        </w:rPr>
      </w:pPr>
    </w:p>
    <w:p w:rsidR="006B0791" w:rsidRPr="00FA07F6" w:rsidRDefault="002B1B02" w:rsidP="002E1273">
      <w:pPr>
        <w:ind w:firstLine="709"/>
        <w:jc w:val="both"/>
        <w:rPr>
          <w:rStyle w:val="ac"/>
        </w:rPr>
      </w:pPr>
      <w:r w:rsidRPr="00FA07F6">
        <w:rPr>
          <w:rStyle w:val="ac"/>
        </w:rPr>
        <w:t xml:space="preserve">На начало </w:t>
      </w:r>
      <w:r w:rsidR="00531F5B" w:rsidRPr="00FA07F6">
        <w:rPr>
          <w:rStyle w:val="ac"/>
        </w:rPr>
        <w:t>2020–2021</w:t>
      </w:r>
      <w:r w:rsidR="00AF23D0" w:rsidRPr="00FA07F6">
        <w:rPr>
          <w:rStyle w:val="ac"/>
        </w:rPr>
        <w:t xml:space="preserve"> учебного года</w:t>
      </w:r>
      <w:r w:rsidRPr="00FA07F6">
        <w:rPr>
          <w:rStyle w:val="ac"/>
        </w:rPr>
        <w:t xml:space="preserve"> в общеобразовательных </w:t>
      </w:r>
      <w:proofErr w:type="gramStart"/>
      <w:r w:rsidRPr="00FA07F6">
        <w:rPr>
          <w:rStyle w:val="ac"/>
        </w:rPr>
        <w:t>учреждениях</w:t>
      </w:r>
      <w:proofErr w:type="gramEnd"/>
      <w:r w:rsidRPr="00FA07F6">
        <w:rPr>
          <w:rStyle w:val="ac"/>
        </w:rPr>
        <w:t xml:space="preserve"> городского округ</w:t>
      </w:r>
      <w:r w:rsidR="00AF23D0" w:rsidRPr="00FA07F6">
        <w:rPr>
          <w:rStyle w:val="ac"/>
        </w:rPr>
        <w:t>а</w:t>
      </w:r>
      <w:r w:rsidR="008B2622">
        <w:rPr>
          <w:rStyle w:val="ac"/>
        </w:rPr>
        <w:t xml:space="preserve"> обучались</w:t>
      </w:r>
      <w:r w:rsidR="00D521DA" w:rsidRPr="00FA07F6">
        <w:rPr>
          <w:rStyle w:val="ac"/>
        </w:rPr>
        <w:t xml:space="preserve"> 25</w:t>
      </w:r>
      <w:r w:rsidR="008B2622">
        <w:rPr>
          <w:rStyle w:val="ac"/>
        </w:rPr>
        <w:t xml:space="preserve"> </w:t>
      </w:r>
      <w:r w:rsidR="00D521DA" w:rsidRPr="00FA07F6">
        <w:rPr>
          <w:rStyle w:val="ac"/>
        </w:rPr>
        <w:t>694</w:t>
      </w:r>
      <w:r w:rsidR="00A4185D" w:rsidRPr="00FA07F6">
        <w:rPr>
          <w:rStyle w:val="ac"/>
        </w:rPr>
        <w:t xml:space="preserve"> обучающихся, </w:t>
      </w:r>
      <w:r w:rsidRPr="00FA07F6">
        <w:rPr>
          <w:rStyle w:val="ac"/>
        </w:rPr>
        <w:t>что на 1</w:t>
      </w:r>
      <w:r w:rsidR="00D521DA" w:rsidRPr="00FA07F6">
        <w:rPr>
          <w:rStyle w:val="ac"/>
        </w:rPr>
        <w:t>594</w:t>
      </w:r>
      <w:r w:rsidRPr="00FA07F6">
        <w:rPr>
          <w:rStyle w:val="ac"/>
        </w:rPr>
        <w:t xml:space="preserve"> человек</w:t>
      </w:r>
      <w:r w:rsidR="00D521DA" w:rsidRPr="00FA07F6">
        <w:rPr>
          <w:rStyle w:val="ac"/>
        </w:rPr>
        <w:t>а</w:t>
      </w:r>
      <w:r w:rsidRPr="00FA07F6">
        <w:rPr>
          <w:rStyle w:val="ac"/>
        </w:rPr>
        <w:t xml:space="preserve"> больше, чем в </w:t>
      </w:r>
      <w:r w:rsidR="00A4185D" w:rsidRPr="00FA07F6">
        <w:rPr>
          <w:rStyle w:val="ac"/>
        </w:rPr>
        <w:t xml:space="preserve">предыдущем учебном году. </w:t>
      </w:r>
    </w:p>
    <w:p w:rsidR="00531F5B" w:rsidRPr="00FA07F6" w:rsidRDefault="00D521DA" w:rsidP="002E1273">
      <w:pPr>
        <w:ind w:firstLine="709"/>
        <w:jc w:val="both"/>
        <w:rPr>
          <w:rStyle w:val="ac"/>
        </w:rPr>
      </w:pPr>
      <w:r w:rsidRPr="00FA07F6">
        <w:rPr>
          <w:rStyle w:val="ac"/>
        </w:rPr>
        <w:t>В 202</w:t>
      </w:r>
      <w:r w:rsidR="00FA07F6" w:rsidRPr="00FA07F6">
        <w:rPr>
          <w:rStyle w:val="ac"/>
        </w:rPr>
        <w:t xml:space="preserve">1 </w:t>
      </w:r>
      <w:r w:rsidR="001F16DC" w:rsidRPr="00FA07F6">
        <w:rPr>
          <w:rStyle w:val="ac"/>
        </w:rPr>
        <w:t xml:space="preserve">году доля </w:t>
      </w:r>
      <w:proofErr w:type="gramStart"/>
      <w:r w:rsidR="001F16DC" w:rsidRPr="00FA07F6">
        <w:rPr>
          <w:rStyle w:val="ac"/>
        </w:rPr>
        <w:t>обучающ</w:t>
      </w:r>
      <w:r w:rsidRPr="00FA07F6">
        <w:rPr>
          <w:rStyle w:val="ac"/>
        </w:rPr>
        <w:t>ихся</w:t>
      </w:r>
      <w:proofErr w:type="gramEnd"/>
      <w:r w:rsidRPr="00FA07F6">
        <w:rPr>
          <w:rStyle w:val="ac"/>
        </w:rPr>
        <w:t xml:space="preserve"> во вторую смену составила </w:t>
      </w:r>
      <w:r w:rsidR="00FA07F6" w:rsidRPr="00FA07F6">
        <w:rPr>
          <w:rStyle w:val="ac"/>
        </w:rPr>
        <w:t xml:space="preserve">14,34 </w:t>
      </w:r>
      <w:r w:rsidRPr="00FA07F6">
        <w:rPr>
          <w:rStyle w:val="ac"/>
        </w:rPr>
        <w:t>% (20</w:t>
      </w:r>
      <w:r w:rsidR="00FA07F6" w:rsidRPr="00FA07F6">
        <w:rPr>
          <w:rStyle w:val="ac"/>
        </w:rPr>
        <w:t xml:space="preserve">20 </w:t>
      </w:r>
      <w:r w:rsidR="001F16DC" w:rsidRPr="00FA07F6">
        <w:rPr>
          <w:rStyle w:val="ac"/>
        </w:rPr>
        <w:t xml:space="preserve">год – </w:t>
      </w:r>
      <w:r w:rsidR="00FA07F6" w:rsidRPr="00FA07F6">
        <w:rPr>
          <w:rStyle w:val="ac"/>
        </w:rPr>
        <w:t>8,6</w:t>
      </w:r>
      <w:r w:rsidR="001F16DC" w:rsidRPr="00FA07F6">
        <w:rPr>
          <w:rStyle w:val="ac"/>
        </w:rPr>
        <w:t>%).</w:t>
      </w:r>
    </w:p>
    <w:p w:rsidR="00FA07F6" w:rsidRPr="00FA07F6" w:rsidRDefault="00FA07F6" w:rsidP="002E1273">
      <w:pPr>
        <w:ind w:firstLine="709"/>
        <w:jc w:val="both"/>
        <w:rPr>
          <w:rStyle w:val="ac"/>
        </w:rPr>
      </w:pPr>
    </w:p>
    <w:p w:rsidR="00311974" w:rsidRPr="00495E95" w:rsidRDefault="00311974" w:rsidP="00EF31D0">
      <w:pPr>
        <w:shd w:val="clear" w:color="auto" w:fill="FFFFFF"/>
        <w:ind w:firstLine="709"/>
        <w:jc w:val="both"/>
        <w:rPr>
          <w:color w:val="auto"/>
        </w:rPr>
      </w:pPr>
      <w:r w:rsidRPr="00495E95">
        <w:rPr>
          <w:rStyle w:val="af6"/>
          <w:b w:val="0"/>
          <w:color w:val="auto"/>
        </w:rPr>
        <w:t xml:space="preserve">Государственную итоговую аттестацию (ГИА) в 9 </w:t>
      </w:r>
      <w:proofErr w:type="gramStart"/>
      <w:r w:rsidRPr="00495E95">
        <w:rPr>
          <w:rStyle w:val="af6"/>
          <w:b w:val="0"/>
          <w:color w:val="auto"/>
        </w:rPr>
        <w:t>классах</w:t>
      </w:r>
      <w:proofErr w:type="gramEnd"/>
      <w:r w:rsidRPr="00495E95">
        <w:rPr>
          <w:rStyle w:val="af6"/>
          <w:b w:val="0"/>
          <w:color w:val="auto"/>
        </w:rPr>
        <w:t xml:space="preserve"> прошли 2013</w:t>
      </w:r>
      <w:r>
        <w:rPr>
          <w:rStyle w:val="af6"/>
          <w:b w:val="0"/>
          <w:color w:val="auto"/>
        </w:rPr>
        <w:t xml:space="preserve"> выпускников</w:t>
      </w:r>
      <w:r w:rsidRPr="00495E95">
        <w:rPr>
          <w:rStyle w:val="af6"/>
          <w:b w:val="0"/>
          <w:color w:val="auto"/>
        </w:rPr>
        <w:t xml:space="preserve">, что превышает показатель прошлого года на 49 человек. По результатам ГИА аттестаты с отличием получили 170 выпускников, что на 7 человек больше, чем в прошлом году. </w:t>
      </w:r>
    </w:p>
    <w:p w:rsidR="00311974" w:rsidRPr="00495E95" w:rsidRDefault="00311974" w:rsidP="00EF31D0">
      <w:pPr>
        <w:shd w:val="clear" w:color="auto" w:fill="FFFFFF"/>
        <w:ind w:firstLine="709"/>
        <w:jc w:val="both"/>
        <w:rPr>
          <w:color w:val="auto"/>
        </w:rPr>
      </w:pPr>
      <w:r w:rsidRPr="00495E95">
        <w:rPr>
          <w:rStyle w:val="af6"/>
          <w:b w:val="0"/>
          <w:color w:val="auto"/>
        </w:rPr>
        <w:t xml:space="preserve">По результатам ГИА в 11 </w:t>
      </w:r>
      <w:proofErr w:type="gramStart"/>
      <w:r w:rsidRPr="00495E95">
        <w:rPr>
          <w:rStyle w:val="af6"/>
          <w:b w:val="0"/>
          <w:color w:val="auto"/>
        </w:rPr>
        <w:t>классах</w:t>
      </w:r>
      <w:proofErr w:type="gramEnd"/>
      <w:r w:rsidRPr="00495E95">
        <w:rPr>
          <w:rStyle w:val="af6"/>
          <w:b w:val="0"/>
          <w:color w:val="auto"/>
        </w:rPr>
        <w:t xml:space="preserve"> получили аттестаты с отличием и награждены медалями «За особ</w:t>
      </w:r>
      <w:r>
        <w:rPr>
          <w:rStyle w:val="af6"/>
          <w:b w:val="0"/>
          <w:color w:val="auto"/>
        </w:rPr>
        <w:t>ые успехи в учении» 136 человек</w:t>
      </w:r>
      <w:r w:rsidRPr="00495E95">
        <w:rPr>
          <w:rStyle w:val="af6"/>
          <w:b w:val="0"/>
          <w:color w:val="auto"/>
        </w:rPr>
        <w:t>, что на 34 человек</w:t>
      </w:r>
      <w:r>
        <w:rPr>
          <w:rStyle w:val="af6"/>
          <w:b w:val="0"/>
          <w:color w:val="auto"/>
        </w:rPr>
        <w:t>а</w:t>
      </w:r>
      <w:r w:rsidRPr="00495E95">
        <w:rPr>
          <w:rStyle w:val="af6"/>
          <w:b w:val="0"/>
          <w:color w:val="auto"/>
        </w:rPr>
        <w:t xml:space="preserve"> больше, чем в прошлом году. 6 выпускников по результатам ГИА набрали по отдельным предметам 100 баллов, из них 2 </w:t>
      </w:r>
      <w:proofErr w:type="spellStart"/>
      <w:r w:rsidRPr="00495E95">
        <w:rPr>
          <w:rStyle w:val="af6"/>
          <w:b w:val="0"/>
          <w:color w:val="auto"/>
        </w:rPr>
        <w:t>мультибалльника</w:t>
      </w:r>
      <w:proofErr w:type="spellEnd"/>
      <w:r w:rsidRPr="00495E95">
        <w:rPr>
          <w:rStyle w:val="af6"/>
          <w:b w:val="0"/>
          <w:color w:val="auto"/>
        </w:rPr>
        <w:t>.   </w:t>
      </w:r>
    </w:p>
    <w:p w:rsidR="00385ED4" w:rsidRPr="00CC257C" w:rsidRDefault="00385ED4" w:rsidP="00EF31D0">
      <w:pPr>
        <w:ind w:firstLine="709"/>
        <w:jc w:val="both"/>
        <w:rPr>
          <w:rStyle w:val="ac"/>
        </w:rPr>
      </w:pPr>
    </w:p>
    <w:p w:rsidR="006511EF" w:rsidRDefault="006511EF" w:rsidP="00EF31D0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В</w:t>
      </w:r>
      <w:r w:rsidRPr="000614F5">
        <w:rPr>
          <w:rFonts w:eastAsia="Times New Roman" w:cs="Times New Roman"/>
          <w:color w:val="auto"/>
        </w:rPr>
        <w:t xml:space="preserve"> 2021 год</w:t>
      </w:r>
      <w:r>
        <w:rPr>
          <w:rFonts w:eastAsia="Times New Roman" w:cs="Times New Roman"/>
          <w:color w:val="auto"/>
        </w:rPr>
        <w:t>у</w:t>
      </w:r>
      <w:r w:rsidRPr="000614F5">
        <w:rPr>
          <w:rFonts w:eastAsia="Times New Roman" w:cs="Times New Roman"/>
          <w:color w:val="auto"/>
        </w:rPr>
        <w:t xml:space="preserve"> 12</w:t>
      </w:r>
      <w:r w:rsidR="005B1388">
        <w:rPr>
          <w:rFonts w:eastAsia="Times New Roman" w:cs="Times New Roman"/>
          <w:color w:val="auto"/>
        </w:rPr>
        <w:t xml:space="preserve"> 228 обучающихся 1-4 классов, 5</w:t>
      </w:r>
      <w:r w:rsidRPr="000614F5">
        <w:rPr>
          <w:rFonts w:eastAsia="Times New Roman" w:cs="Times New Roman"/>
          <w:color w:val="auto"/>
        </w:rPr>
        <w:t>756 обучающихся, получающих основное и среднее общее образование, и отдельны</w:t>
      </w:r>
      <w:r>
        <w:rPr>
          <w:rFonts w:eastAsia="Times New Roman" w:cs="Times New Roman"/>
          <w:color w:val="auto"/>
        </w:rPr>
        <w:t>е</w:t>
      </w:r>
      <w:r w:rsidRPr="000614F5">
        <w:rPr>
          <w:rFonts w:eastAsia="Times New Roman" w:cs="Times New Roman"/>
          <w:color w:val="auto"/>
        </w:rPr>
        <w:t xml:space="preserve"> категори</w:t>
      </w:r>
      <w:r>
        <w:rPr>
          <w:rFonts w:eastAsia="Times New Roman" w:cs="Times New Roman"/>
          <w:color w:val="auto"/>
        </w:rPr>
        <w:t>и</w:t>
      </w:r>
      <w:r w:rsidRPr="000614F5">
        <w:rPr>
          <w:rFonts w:eastAsia="Times New Roman" w:cs="Times New Roman"/>
          <w:color w:val="auto"/>
        </w:rPr>
        <w:t xml:space="preserve"> обучающихся, получающи</w:t>
      </w:r>
      <w:r w:rsidR="009D1C6F">
        <w:rPr>
          <w:rFonts w:eastAsia="Times New Roman" w:cs="Times New Roman"/>
          <w:color w:val="auto"/>
        </w:rPr>
        <w:t>е</w:t>
      </w:r>
      <w:r w:rsidRPr="000614F5">
        <w:rPr>
          <w:rFonts w:eastAsia="Times New Roman" w:cs="Times New Roman"/>
          <w:color w:val="auto"/>
        </w:rPr>
        <w:t xml:space="preserve"> начальное общее образование, обеспечены бесплатным горячим питанием, на что выделена субсидия из федерального бюджета в сумме 65</w:t>
      </w:r>
      <w:r>
        <w:rPr>
          <w:rFonts w:eastAsia="Times New Roman" w:cs="Times New Roman"/>
          <w:color w:val="auto"/>
        </w:rPr>
        <w:t xml:space="preserve">,5 </w:t>
      </w:r>
      <w:proofErr w:type="gramStart"/>
      <w:r>
        <w:rPr>
          <w:rFonts w:eastAsia="Times New Roman" w:cs="Times New Roman"/>
          <w:color w:val="auto"/>
        </w:rPr>
        <w:t>млн</w:t>
      </w:r>
      <w:proofErr w:type="gramEnd"/>
      <w:r>
        <w:rPr>
          <w:rFonts w:eastAsia="Times New Roman" w:cs="Times New Roman"/>
          <w:color w:val="auto"/>
        </w:rPr>
        <w:t xml:space="preserve"> руб.</w:t>
      </w:r>
      <w:r w:rsidRPr="000614F5">
        <w:rPr>
          <w:rFonts w:eastAsia="Times New Roman" w:cs="Times New Roman"/>
          <w:color w:val="auto"/>
        </w:rPr>
        <w:t xml:space="preserve">, из бюджета Московской области </w:t>
      </w:r>
      <w:r w:rsidR="005B1388">
        <w:rPr>
          <w:rFonts w:cs="Times New Roman"/>
          <w:bCs/>
        </w:rPr>
        <w:t xml:space="preserve">– </w:t>
      </w:r>
      <w:r w:rsidRPr="000614F5">
        <w:rPr>
          <w:rFonts w:eastAsia="Times New Roman" w:cs="Times New Roman"/>
          <w:color w:val="auto"/>
        </w:rPr>
        <w:t>в сумме 108</w:t>
      </w:r>
      <w:r>
        <w:rPr>
          <w:rFonts w:eastAsia="Times New Roman" w:cs="Times New Roman"/>
          <w:color w:val="auto"/>
        </w:rPr>
        <w:t>,9 млн руб.</w:t>
      </w:r>
      <w:r w:rsidRPr="000614F5">
        <w:rPr>
          <w:rFonts w:eastAsia="Times New Roman" w:cs="Times New Roman"/>
          <w:color w:val="auto"/>
        </w:rPr>
        <w:t xml:space="preserve"> и </w:t>
      </w:r>
      <w:proofErr w:type="spellStart"/>
      <w:r w:rsidRPr="000614F5">
        <w:rPr>
          <w:rFonts w:eastAsia="Times New Roman" w:cs="Times New Roman"/>
          <w:color w:val="auto"/>
        </w:rPr>
        <w:t>софинансирование</w:t>
      </w:r>
      <w:proofErr w:type="spellEnd"/>
      <w:r w:rsidRPr="000614F5">
        <w:rPr>
          <w:rFonts w:eastAsia="Times New Roman" w:cs="Times New Roman"/>
          <w:color w:val="auto"/>
        </w:rPr>
        <w:t xml:space="preserve"> из средств бюджета городского округа – 20</w:t>
      </w:r>
      <w:r>
        <w:rPr>
          <w:rFonts w:eastAsia="Times New Roman" w:cs="Times New Roman"/>
          <w:color w:val="auto"/>
        </w:rPr>
        <w:t xml:space="preserve">,4 млн </w:t>
      </w:r>
      <w:r w:rsidRPr="000614F5">
        <w:rPr>
          <w:rFonts w:eastAsia="Times New Roman" w:cs="Times New Roman"/>
          <w:color w:val="auto"/>
        </w:rPr>
        <w:t>руб.</w:t>
      </w:r>
    </w:p>
    <w:p w:rsidR="004207FE" w:rsidRDefault="004207FE" w:rsidP="00EF31D0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</w:p>
    <w:p w:rsidR="00E02195" w:rsidRDefault="00E02195" w:rsidP="00EF31D0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E02195">
        <w:rPr>
          <w:rFonts w:eastAsia="Times New Roman" w:cs="Times New Roman"/>
          <w:color w:val="auto"/>
        </w:rPr>
        <w:t xml:space="preserve">В 2021 году завершен капитальный ремонт здания </w:t>
      </w:r>
      <w:proofErr w:type="spellStart"/>
      <w:r w:rsidRPr="00E02195">
        <w:rPr>
          <w:rFonts w:eastAsia="Times New Roman" w:cs="Times New Roman"/>
          <w:color w:val="auto"/>
        </w:rPr>
        <w:t>Заревской</w:t>
      </w:r>
      <w:proofErr w:type="spellEnd"/>
      <w:r w:rsidRPr="00E02195">
        <w:rPr>
          <w:rFonts w:eastAsia="Times New Roman" w:cs="Times New Roman"/>
          <w:color w:val="auto"/>
        </w:rPr>
        <w:t xml:space="preserve"> средней образовательной школы с углубленным изучением отдельных предметов</w:t>
      </w:r>
      <w:r w:rsidR="00AF4CE1">
        <w:rPr>
          <w:rFonts w:eastAsia="Times New Roman" w:cs="Times New Roman"/>
          <w:color w:val="auto"/>
        </w:rPr>
        <w:t xml:space="preserve">. </w:t>
      </w:r>
      <w:r w:rsidRPr="00F85440">
        <w:rPr>
          <w:rFonts w:eastAsia="Times New Roman" w:cs="Times New Roman"/>
          <w:color w:val="auto"/>
        </w:rPr>
        <w:t xml:space="preserve">Проведен капитальный ремонт и благоустройство прилегающей территории </w:t>
      </w:r>
      <w:proofErr w:type="spellStart"/>
      <w:r w:rsidRPr="00F85440">
        <w:rPr>
          <w:rFonts w:eastAsia="Times New Roman" w:cs="Times New Roman"/>
          <w:color w:val="auto"/>
        </w:rPr>
        <w:t>Востряковск</w:t>
      </w:r>
      <w:r>
        <w:rPr>
          <w:rFonts w:eastAsia="Times New Roman" w:cs="Times New Roman"/>
          <w:color w:val="auto"/>
        </w:rPr>
        <w:t>ой</w:t>
      </w:r>
      <w:proofErr w:type="spellEnd"/>
      <w:r w:rsidR="005B1388">
        <w:rPr>
          <w:rFonts w:eastAsia="Times New Roman" w:cs="Times New Roman"/>
          <w:color w:val="auto"/>
        </w:rPr>
        <w:t xml:space="preserve"> </w:t>
      </w:r>
      <w:r w:rsidRPr="00F85440">
        <w:rPr>
          <w:rFonts w:eastAsia="Times New Roman" w:cs="Times New Roman"/>
          <w:color w:val="auto"/>
        </w:rPr>
        <w:t>школы №2.</w:t>
      </w:r>
    </w:p>
    <w:p w:rsidR="00FC5930" w:rsidRPr="00FC5930" w:rsidRDefault="00FC5930" w:rsidP="00EF31D0">
      <w:pPr>
        <w:ind w:firstLine="709"/>
        <w:jc w:val="both"/>
        <w:rPr>
          <w:rFonts w:eastAsia="Times New Roman" w:cs="Times New Roman"/>
          <w:color w:val="auto"/>
        </w:rPr>
      </w:pPr>
      <w:r w:rsidRPr="00FC5930">
        <w:rPr>
          <w:rFonts w:eastAsia="Times New Roman" w:cs="Times New Roman"/>
          <w:color w:val="auto"/>
        </w:rPr>
        <w:t>В 2021 году возобновились долгожданные стройки детского сада и школы в микрорайоне Южный, которые ранее были заморожены из-за банкротства застройщика.</w:t>
      </w:r>
    </w:p>
    <w:p w:rsidR="004F79A5" w:rsidRDefault="005B1388" w:rsidP="00EF31D0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За сче</w:t>
      </w:r>
      <w:r w:rsidR="00FC5930" w:rsidRPr="00FC5930">
        <w:rPr>
          <w:rFonts w:eastAsia="Times New Roman" w:cs="Times New Roman"/>
          <w:color w:val="auto"/>
        </w:rPr>
        <w:t>т внебюджетных источ</w:t>
      </w:r>
      <w:r>
        <w:rPr>
          <w:rFonts w:eastAsia="Times New Roman" w:cs="Times New Roman"/>
          <w:color w:val="auto"/>
        </w:rPr>
        <w:t>ников с опережением графика веде</w:t>
      </w:r>
      <w:r w:rsidR="00FC5930" w:rsidRPr="00FC5930">
        <w:rPr>
          <w:rFonts w:eastAsia="Times New Roman" w:cs="Times New Roman"/>
          <w:color w:val="auto"/>
        </w:rPr>
        <w:t xml:space="preserve">тся строительство </w:t>
      </w:r>
      <w:r>
        <w:rPr>
          <w:rFonts w:eastAsia="Times New Roman" w:cs="Times New Roman"/>
          <w:color w:val="auto"/>
        </w:rPr>
        <w:t>детского сада в ЖК «Домодедово П</w:t>
      </w:r>
      <w:r w:rsidR="00FC5930" w:rsidRPr="00FC5930">
        <w:rPr>
          <w:rFonts w:eastAsia="Times New Roman" w:cs="Times New Roman"/>
          <w:color w:val="auto"/>
        </w:rPr>
        <w:t>арк».</w:t>
      </w:r>
    </w:p>
    <w:p w:rsidR="00F553A6" w:rsidRPr="00F553A6" w:rsidRDefault="00F553A6" w:rsidP="00EF31D0">
      <w:pPr>
        <w:ind w:firstLine="709"/>
        <w:jc w:val="both"/>
        <w:rPr>
          <w:rFonts w:eastAsia="Times New Roman" w:cs="Times New Roman"/>
          <w:color w:val="auto"/>
        </w:rPr>
      </w:pPr>
      <w:r w:rsidRPr="00F553A6">
        <w:rPr>
          <w:rFonts w:eastAsia="Times New Roman" w:cs="Times New Roman"/>
          <w:color w:val="auto"/>
        </w:rPr>
        <w:t xml:space="preserve">Для ликвидации дефицита мест в детских садах запущена программа создания </w:t>
      </w:r>
      <w:proofErr w:type="spellStart"/>
      <w:r w:rsidRPr="00F553A6">
        <w:rPr>
          <w:rFonts w:eastAsia="Times New Roman" w:cs="Times New Roman"/>
          <w:color w:val="auto"/>
        </w:rPr>
        <w:t>палисадиков</w:t>
      </w:r>
      <w:proofErr w:type="spellEnd"/>
      <w:r w:rsidRPr="00F553A6">
        <w:rPr>
          <w:rFonts w:eastAsia="Times New Roman" w:cs="Times New Roman"/>
          <w:color w:val="auto"/>
        </w:rPr>
        <w:t xml:space="preserve">. Это новый формат детских учреждений, расположенных в уже существующих помещениях. </w:t>
      </w:r>
    </w:p>
    <w:p w:rsidR="00F553A6" w:rsidRPr="00F553A6" w:rsidRDefault="00F553A6" w:rsidP="00F553A6">
      <w:pPr>
        <w:ind w:firstLine="709"/>
        <w:jc w:val="both"/>
        <w:rPr>
          <w:rFonts w:eastAsia="Times New Roman" w:cs="Times New Roman"/>
          <w:color w:val="auto"/>
        </w:rPr>
      </w:pPr>
      <w:r w:rsidRPr="00F553A6">
        <w:rPr>
          <w:rFonts w:eastAsia="Times New Roman" w:cs="Times New Roman"/>
          <w:color w:val="auto"/>
        </w:rPr>
        <w:t xml:space="preserve">Так, в 2021 году в селе Добрыниха был открыт мини-сад, а также группа кратковременного пребывания на ул. Ломоносова. </w:t>
      </w:r>
    </w:p>
    <w:p w:rsidR="00B700F6" w:rsidRPr="00F85440" w:rsidRDefault="00B700F6" w:rsidP="00E02195">
      <w:pPr>
        <w:shd w:val="clear" w:color="auto" w:fill="FFFFFF"/>
        <w:ind w:firstLine="567"/>
        <w:jc w:val="both"/>
        <w:rPr>
          <w:rFonts w:eastAsia="Times New Roman" w:cs="Times New Roman"/>
          <w:color w:val="auto"/>
        </w:rPr>
      </w:pPr>
    </w:p>
    <w:p w:rsidR="00B700F6" w:rsidRPr="00B700F6" w:rsidRDefault="00B700F6" w:rsidP="00B700F6">
      <w:pPr>
        <w:pStyle w:val="ae"/>
        <w:ind w:firstLine="709"/>
        <w:jc w:val="both"/>
        <w:rPr>
          <w:rStyle w:val="ac"/>
          <w:rFonts w:ascii="Times New Roman" w:eastAsia="Times New Roman" w:hAnsi="Times New Roman" w:cs="Times New Roman"/>
          <w:sz w:val="24"/>
          <w:szCs w:val="24"/>
        </w:rPr>
      </w:pPr>
      <w:r w:rsidRPr="00B700F6">
        <w:rPr>
          <w:rStyle w:val="ac"/>
          <w:rFonts w:ascii="Times New Roman" w:hAnsi="Times New Roman"/>
          <w:sz w:val="24"/>
          <w:szCs w:val="24"/>
        </w:rPr>
        <w:t>В 2021 году 28</w:t>
      </w:r>
      <w:r w:rsidR="005B1388">
        <w:rPr>
          <w:rStyle w:val="ac"/>
          <w:rFonts w:ascii="Times New Roman" w:hAnsi="Times New Roman"/>
          <w:sz w:val="24"/>
          <w:szCs w:val="24"/>
        </w:rPr>
        <w:t xml:space="preserve"> </w:t>
      </w:r>
      <w:r w:rsidRPr="00B700F6">
        <w:rPr>
          <w:rStyle w:val="ac"/>
          <w:rFonts w:ascii="Times New Roman" w:hAnsi="Times New Roman"/>
          <w:sz w:val="24"/>
          <w:szCs w:val="24"/>
        </w:rPr>
        <w:t>166 учащихся и воспитанников объединений дополнительного образования обучались по дополнительным образовательным программам.</w:t>
      </w:r>
    </w:p>
    <w:p w:rsidR="00B700F6" w:rsidRPr="00640457" w:rsidRDefault="00B700F6" w:rsidP="00B700F6">
      <w:pPr>
        <w:pStyle w:val="ae"/>
        <w:ind w:firstLine="709"/>
        <w:jc w:val="both"/>
        <w:rPr>
          <w:rStyle w:val="ac"/>
          <w:color w:val="auto"/>
        </w:rPr>
      </w:pPr>
      <w:r w:rsidRPr="00640457">
        <w:rPr>
          <w:rStyle w:val="ac"/>
          <w:rFonts w:ascii="Times New Roman" w:hAnsi="Times New Roman"/>
          <w:color w:val="auto"/>
          <w:sz w:val="24"/>
          <w:szCs w:val="24"/>
        </w:rPr>
        <w:t>Учащиеся объединений дополнительного образования традиционно являются победителями и призерами конкурсов и соревнований различного уровня.</w:t>
      </w:r>
    </w:p>
    <w:p w:rsidR="00B700F6" w:rsidRPr="00640457" w:rsidRDefault="00B700F6" w:rsidP="00B700F6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640457">
        <w:rPr>
          <w:rFonts w:eastAsia="Times New Roman" w:cs="Times New Roman"/>
          <w:color w:val="auto"/>
        </w:rPr>
        <w:t xml:space="preserve">В 2021 году 3 </w:t>
      </w:r>
      <w:r>
        <w:rPr>
          <w:rFonts w:eastAsia="Times New Roman" w:cs="Times New Roman"/>
          <w:color w:val="auto"/>
        </w:rPr>
        <w:t xml:space="preserve">школьника с </w:t>
      </w:r>
      <w:r w:rsidRPr="00640457">
        <w:rPr>
          <w:rFonts w:eastAsia="Times New Roman" w:cs="Times New Roman"/>
          <w:color w:val="auto"/>
        </w:rPr>
        <w:t>ограниченными возможностями здоровья удостоены именной стипендии Губернатора Московской области.</w:t>
      </w:r>
    </w:p>
    <w:p w:rsidR="00B700F6" w:rsidRPr="00640457" w:rsidRDefault="00B700F6" w:rsidP="00B700F6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640457">
        <w:rPr>
          <w:rFonts w:eastAsia="Times New Roman" w:cs="Times New Roman"/>
          <w:color w:val="auto"/>
        </w:rPr>
        <w:t>В 2021 году в школах городского округа работали:</w:t>
      </w:r>
    </w:p>
    <w:p w:rsidR="00B700F6" w:rsidRPr="00640457" w:rsidRDefault="00B700F6" w:rsidP="00B700F6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640457">
        <w:rPr>
          <w:rFonts w:eastAsia="Times New Roman" w:cs="Times New Roman"/>
          <w:color w:val="auto"/>
        </w:rPr>
        <w:t>- Российское движение школьников (1979 человек);</w:t>
      </w:r>
    </w:p>
    <w:p w:rsidR="00B700F6" w:rsidRPr="00640457" w:rsidRDefault="002E5B5E" w:rsidP="00B700F6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lastRenderedPageBreak/>
        <w:t>-</w:t>
      </w:r>
      <w:r w:rsidR="005B1388">
        <w:rPr>
          <w:rFonts w:eastAsia="Times New Roman" w:cs="Times New Roman"/>
          <w:color w:val="auto"/>
        </w:rPr>
        <w:t xml:space="preserve"> </w:t>
      </w:r>
      <w:r w:rsidR="00B700F6" w:rsidRPr="00640457">
        <w:rPr>
          <w:rFonts w:eastAsia="Times New Roman" w:cs="Times New Roman"/>
          <w:color w:val="auto"/>
        </w:rPr>
        <w:t>общественные объединения профилактической направленности (Юные инспекторы движения (407</w:t>
      </w:r>
      <w:r w:rsidR="005B1388">
        <w:rPr>
          <w:rFonts w:eastAsia="Times New Roman" w:cs="Times New Roman"/>
          <w:color w:val="auto"/>
        </w:rPr>
        <w:t xml:space="preserve"> человек</w:t>
      </w:r>
      <w:r w:rsidR="00B700F6" w:rsidRPr="00640457">
        <w:rPr>
          <w:rFonts w:eastAsia="Times New Roman" w:cs="Times New Roman"/>
          <w:color w:val="auto"/>
        </w:rPr>
        <w:t xml:space="preserve">); </w:t>
      </w:r>
    </w:p>
    <w:p w:rsidR="00B700F6" w:rsidRPr="00640457" w:rsidRDefault="00B700F6" w:rsidP="00B700F6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640457">
        <w:rPr>
          <w:rFonts w:eastAsia="Times New Roman" w:cs="Times New Roman"/>
          <w:color w:val="auto"/>
        </w:rPr>
        <w:t>- Юные помощники полиции (40 человек);</w:t>
      </w:r>
    </w:p>
    <w:p w:rsidR="00B700F6" w:rsidRPr="00640457" w:rsidRDefault="00B700F6" w:rsidP="00B700F6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640457">
        <w:rPr>
          <w:rFonts w:eastAsia="Times New Roman" w:cs="Times New Roman"/>
          <w:color w:val="auto"/>
        </w:rPr>
        <w:t>- Юные дружины пожарных (43 человека);</w:t>
      </w:r>
    </w:p>
    <w:p w:rsidR="00B700F6" w:rsidRPr="00640457" w:rsidRDefault="00B700F6" w:rsidP="00B700F6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640457">
        <w:rPr>
          <w:rFonts w:eastAsia="Times New Roman" w:cs="Times New Roman"/>
          <w:color w:val="auto"/>
        </w:rPr>
        <w:t>- Союз школьных СМИ (212 человек);</w:t>
      </w:r>
    </w:p>
    <w:p w:rsidR="00B700F6" w:rsidRPr="00640457" w:rsidRDefault="00B700F6" w:rsidP="00B700F6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640457">
        <w:rPr>
          <w:rFonts w:eastAsia="Times New Roman" w:cs="Times New Roman"/>
          <w:color w:val="auto"/>
        </w:rPr>
        <w:t>- «</w:t>
      </w:r>
      <w:proofErr w:type="gramStart"/>
      <w:r w:rsidRPr="00640457">
        <w:rPr>
          <w:rFonts w:eastAsia="Times New Roman" w:cs="Times New Roman"/>
          <w:color w:val="auto"/>
        </w:rPr>
        <w:t>Юные</w:t>
      </w:r>
      <w:proofErr w:type="gramEnd"/>
      <w:r w:rsidR="005B1388">
        <w:rPr>
          <w:rFonts w:eastAsia="Times New Roman" w:cs="Times New Roman"/>
          <w:color w:val="auto"/>
        </w:rPr>
        <w:t xml:space="preserve"> </w:t>
      </w:r>
      <w:proofErr w:type="spellStart"/>
      <w:r w:rsidRPr="00640457">
        <w:rPr>
          <w:rFonts w:eastAsia="Times New Roman" w:cs="Times New Roman"/>
          <w:color w:val="auto"/>
        </w:rPr>
        <w:t>талалихинцы</w:t>
      </w:r>
      <w:proofErr w:type="spellEnd"/>
      <w:r w:rsidRPr="00640457">
        <w:rPr>
          <w:rFonts w:eastAsia="Times New Roman" w:cs="Times New Roman"/>
          <w:color w:val="auto"/>
        </w:rPr>
        <w:t>» (5259 восп</w:t>
      </w:r>
      <w:r w:rsidR="005B1388">
        <w:rPr>
          <w:rFonts w:eastAsia="Times New Roman" w:cs="Times New Roman"/>
          <w:color w:val="auto"/>
        </w:rPr>
        <w:t>и</w:t>
      </w:r>
      <w:r w:rsidRPr="00640457">
        <w:rPr>
          <w:rFonts w:eastAsia="Times New Roman" w:cs="Times New Roman"/>
          <w:color w:val="auto"/>
        </w:rPr>
        <w:t>танников ДОУ и учащихся 1-4-х классов);</w:t>
      </w:r>
    </w:p>
    <w:p w:rsidR="00B700F6" w:rsidRPr="00640457" w:rsidRDefault="00604FC6" w:rsidP="00B700F6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</w:t>
      </w:r>
      <w:r w:rsidR="005B1388">
        <w:rPr>
          <w:rFonts w:eastAsia="Times New Roman" w:cs="Times New Roman"/>
          <w:color w:val="auto"/>
        </w:rPr>
        <w:t xml:space="preserve"> </w:t>
      </w:r>
      <w:r w:rsidR="00B700F6" w:rsidRPr="00640457">
        <w:rPr>
          <w:rFonts w:eastAsia="Times New Roman" w:cs="Times New Roman"/>
          <w:color w:val="auto"/>
        </w:rPr>
        <w:t>местное отделение Всероссийского детско-юношеского военно-патриотического общественного движения «</w:t>
      </w:r>
      <w:proofErr w:type="spellStart"/>
      <w:r w:rsidR="00B700F6" w:rsidRPr="00640457">
        <w:rPr>
          <w:rFonts w:eastAsia="Times New Roman" w:cs="Times New Roman"/>
          <w:color w:val="auto"/>
        </w:rPr>
        <w:t>Юнармия</w:t>
      </w:r>
      <w:proofErr w:type="spellEnd"/>
      <w:r w:rsidR="00B700F6" w:rsidRPr="00640457">
        <w:rPr>
          <w:rFonts w:eastAsia="Times New Roman" w:cs="Times New Roman"/>
          <w:color w:val="auto"/>
        </w:rPr>
        <w:t>» (1065 человек);</w:t>
      </w:r>
    </w:p>
    <w:p w:rsidR="00B700F6" w:rsidRPr="00640457" w:rsidRDefault="00B700F6" w:rsidP="00B700F6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640457">
        <w:rPr>
          <w:rFonts w:eastAsia="Times New Roman" w:cs="Times New Roman"/>
          <w:color w:val="auto"/>
        </w:rPr>
        <w:t>- волонтерские отряды (389 учащи</w:t>
      </w:r>
      <w:r w:rsidR="00604FC6">
        <w:rPr>
          <w:rFonts w:eastAsia="Times New Roman" w:cs="Times New Roman"/>
          <w:color w:val="auto"/>
        </w:rPr>
        <w:t>х</w:t>
      </w:r>
      <w:r w:rsidRPr="00640457">
        <w:rPr>
          <w:rFonts w:eastAsia="Times New Roman" w:cs="Times New Roman"/>
          <w:color w:val="auto"/>
        </w:rPr>
        <w:t>ся).</w:t>
      </w:r>
    </w:p>
    <w:p w:rsidR="003D7A60" w:rsidRPr="00CC257C" w:rsidRDefault="003D7A60" w:rsidP="002E1273">
      <w:pPr>
        <w:shd w:val="clear" w:color="auto" w:fill="FFFFFF"/>
        <w:ind w:firstLine="709"/>
        <w:jc w:val="both"/>
        <w:rPr>
          <w:rFonts w:eastAsia="Times New Roman" w:cs="Times New Roman"/>
          <w:highlight w:val="yellow"/>
        </w:rPr>
      </w:pPr>
    </w:p>
    <w:p w:rsidR="00F20C53" w:rsidRPr="00640457" w:rsidRDefault="00F20C53" w:rsidP="00D657D6">
      <w:pPr>
        <w:ind w:firstLine="709"/>
        <w:jc w:val="both"/>
        <w:rPr>
          <w:color w:val="auto"/>
        </w:rPr>
      </w:pPr>
      <w:r w:rsidRPr="00640457">
        <w:rPr>
          <w:rFonts w:eastAsia="Times New Roman" w:cs="Times New Roman"/>
          <w:color w:val="auto"/>
        </w:rPr>
        <w:t>В 2021 году 14 школьников приняли участие в VI</w:t>
      </w:r>
      <w:r w:rsidRPr="00640457">
        <w:rPr>
          <w:rFonts w:eastAsia="Times New Roman" w:cs="Times New Roman"/>
          <w:color w:val="auto"/>
          <w:lang w:val="en-US"/>
        </w:rPr>
        <w:t>I</w:t>
      </w:r>
      <w:r w:rsidRPr="00640457">
        <w:rPr>
          <w:rFonts w:eastAsia="Times New Roman" w:cs="Times New Roman"/>
          <w:color w:val="auto"/>
        </w:rPr>
        <w:t xml:space="preserve"> Московском областном чемпионате профессионального мастерства «</w:t>
      </w:r>
      <w:proofErr w:type="spellStart"/>
      <w:r w:rsidRPr="00640457">
        <w:rPr>
          <w:rFonts w:eastAsia="Times New Roman" w:cs="Times New Roman"/>
          <w:color w:val="auto"/>
        </w:rPr>
        <w:t>Абилимпикс</w:t>
      </w:r>
      <w:proofErr w:type="spellEnd"/>
      <w:r w:rsidRPr="00640457">
        <w:rPr>
          <w:rFonts w:eastAsia="Times New Roman" w:cs="Times New Roman"/>
          <w:color w:val="auto"/>
        </w:rPr>
        <w:t xml:space="preserve">» среди </w:t>
      </w:r>
      <w:proofErr w:type="spellStart"/>
      <w:r w:rsidRPr="00640457">
        <w:rPr>
          <w:rFonts w:eastAsia="Times New Roman" w:cs="Times New Roman"/>
          <w:color w:val="auto"/>
        </w:rPr>
        <w:t>детеи</w:t>
      </w:r>
      <w:proofErr w:type="spellEnd"/>
      <w:proofErr w:type="gramStart"/>
      <w:r w:rsidRPr="00640457">
        <w:rPr>
          <w:rFonts w:eastAsia="Times New Roman" w:cs="Times New Roman"/>
          <w:color w:val="auto"/>
        </w:rPr>
        <w:t>̆-</w:t>
      </w:r>
      <w:proofErr w:type="gramEnd"/>
      <w:r w:rsidRPr="00640457">
        <w:rPr>
          <w:rFonts w:eastAsia="Times New Roman" w:cs="Times New Roman"/>
          <w:color w:val="auto"/>
        </w:rPr>
        <w:t xml:space="preserve">инвалидов и лиц с ограниченными возможностями здоровья по профессиональным компетенциям </w:t>
      </w:r>
      <w:r w:rsidRPr="00640457">
        <w:rPr>
          <w:rFonts w:eastAsia="Times New Roman" w:cs="Times New Roman"/>
          <w:color w:val="auto"/>
          <w:bdr w:val="none" w:sz="0" w:space="0" w:color="auto" w:frame="1"/>
        </w:rPr>
        <w:t>«Изобразительное искусство», «Швейное дело», «Массажист», «Выпечка осетинских пирогов», «Дошкольное воспитание», «Дизайн персонажа/анимация» и др.</w:t>
      </w:r>
      <w:r>
        <w:rPr>
          <w:rFonts w:eastAsia="Times New Roman" w:cs="Times New Roman"/>
          <w:color w:val="auto"/>
          <w:bdr w:val="none" w:sz="0" w:space="0" w:color="auto" w:frame="1"/>
        </w:rPr>
        <w:t xml:space="preserve"> Ученица Домодедовской школы №6 </w:t>
      </w:r>
      <w:proofErr w:type="spellStart"/>
      <w:r>
        <w:rPr>
          <w:rFonts w:eastAsia="Times New Roman" w:cs="Times New Roman"/>
          <w:color w:val="auto"/>
          <w:bdr w:val="none" w:sz="0" w:space="0" w:color="auto" w:frame="1"/>
        </w:rPr>
        <w:t>Ладыгина</w:t>
      </w:r>
      <w:proofErr w:type="spellEnd"/>
      <w:r>
        <w:rPr>
          <w:rFonts w:eastAsia="Times New Roman" w:cs="Times New Roman"/>
          <w:color w:val="auto"/>
          <w:bdr w:val="none" w:sz="0" w:space="0" w:color="auto" w:frame="1"/>
        </w:rPr>
        <w:t xml:space="preserve"> Варвара заняла 1 место по профессиональной компетенции </w:t>
      </w:r>
      <w:r w:rsidRPr="00640457">
        <w:rPr>
          <w:color w:val="auto"/>
        </w:rPr>
        <w:t>«</w:t>
      </w:r>
      <w:proofErr w:type="spellStart"/>
      <w:r w:rsidRPr="00640457">
        <w:rPr>
          <w:color w:val="auto"/>
        </w:rPr>
        <w:t>Пиццайоло</w:t>
      </w:r>
      <w:proofErr w:type="spellEnd"/>
      <w:r w:rsidRPr="00640457">
        <w:rPr>
          <w:color w:val="auto"/>
        </w:rPr>
        <w:t>»</w:t>
      </w:r>
      <w:r>
        <w:rPr>
          <w:color w:val="auto"/>
        </w:rPr>
        <w:t xml:space="preserve">, ученик Домодедовской школы №7 с углубленным изучением отдельных предметов Золотов Александр занял 1 место в профессиональной компетенции </w:t>
      </w:r>
      <w:r w:rsidRPr="00640457">
        <w:rPr>
          <w:color w:val="auto"/>
        </w:rPr>
        <w:t>«</w:t>
      </w:r>
      <w:r>
        <w:rPr>
          <w:color w:val="auto"/>
        </w:rPr>
        <w:t>Экономика и бухгалтерский учет»</w:t>
      </w:r>
      <w:r w:rsidR="00A907C4">
        <w:rPr>
          <w:color w:val="auto"/>
        </w:rPr>
        <w:t>.</w:t>
      </w:r>
    </w:p>
    <w:p w:rsidR="00F20C53" w:rsidRPr="00640457" w:rsidRDefault="00F20C53" w:rsidP="00F20C53">
      <w:pPr>
        <w:ind w:firstLine="567"/>
        <w:jc w:val="both"/>
        <w:rPr>
          <w:rFonts w:eastAsia="Times New Roman" w:cs="Times New Roman"/>
          <w:color w:val="auto"/>
          <w:bdr w:val="none" w:sz="0" w:space="0" w:color="auto" w:frame="1"/>
        </w:rPr>
      </w:pPr>
    </w:p>
    <w:p w:rsidR="008F22EF" w:rsidRPr="000614F5" w:rsidRDefault="008F22EF" w:rsidP="008F22EF">
      <w:pPr>
        <w:pStyle w:val="ae"/>
        <w:ind w:firstLine="709"/>
        <w:jc w:val="both"/>
        <w:rPr>
          <w:rStyle w:val="ac"/>
          <w:rFonts w:ascii="Times New Roman" w:hAnsi="Times New Roman"/>
          <w:sz w:val="24"/>
          <w:szCs w:val="24"/>
        </w:rPr>
      </w:pPr>
      <w:r w:rsidRPr="000614F5">
        <w:rPr>
          <w:rStyle w:val="ac"/>
          <w:rFonts w:ascii="Times New Roman" w:hAnsi="Times New Roman"/>
          <w:sz w:val="24"/>
          <w:szCs w:val="24"/>
        </w:rPr>
        <w:t>Организация отдыха и оздоровления детей является одним из приоритетных направлений работы Администрации городского округа, которому уделяется большое внимание.</w:t>
      </w:r>
    </w:p>
    <w:p w:rsidR="00427522" w:rsidRPr="00CC257C" w:rsidRDefault="00427522" w:rsidP="002E1273">
      <w:pPr>
        <w:pStyle w:val="ae"/>
        <w:ind w:firstLine="709"/>
        <w:jc w:val="both"/>
        <w:rPr>
          <w:rStyle w:val="ac"/>
          <w:rFonts w:ascii="Times New Roman" w:hAnsi="Times New Roman"/>
          <w:sz w:val="24"/>
          <w:szCs w:val="24"/>
        </w:rPr>
      </w:pPr>
    </w:p>
    <w:p w:rsidR="00C203BE" w:rsidRPr="000614F5" w:rsidRDefault="00C203BE" w:rsidP="00C203BE">
      <w:pPr>
        <w:ind w:firstLine="709"/>
        <w:jc w:val="both"/>
        <w:rPr>
          <w:rStyle w:val="ac"/>
          <w:color w:val="FF0000"/>
        </w:rPr>
      </w:pPr>
      <w:r w:rsidRPr="000614F5">
        <w:rPr>
          <w:rFonts w:eastAsia="Times New Roman" w:cs="Times New Roman"/>
          <w:color w:val="auto"/>
        </w:rPr>
        <w:t xml:space="preserve">В 2021 году на мероприятия по организации и проведению оздоровительной кампании детей израсходовано </w:t>
      </w:r>
      <w:r w:rsidR="00791B9A">
        <w:rPr>
          <w:rFonts w:eastAsia="Times New Roman" w:cs="Times New Roman"/>
          <w:color w:val="auto"/>
        </w:rPr>
        <w:t xml:space="preserve">28,6 </w:t>
      </w:r>
      <w:proofErr w:type="gramStart"/>
      <w:r w:rsidR="00791B9A">
        <w:rPr>
          <w:rFonts w:eastAsia="Times New Roman" w:cs="Times New Roman"/>
          <w:color w:val="auto"/>
        </w:rPr>
        <w:t>млн</w:t>
      </w:r>
      <w:proofErr w:type="gramEnd"/>
      <w:r w:rsidR="00791B9A">
        <w:rPr>
          <w:rFonts w:eastAsia="Times New Roman" w:cs="Times New Roman"/>
          <w:color w:val="auto"/>
        </w:rPr>
        <w:t xml:space="preserve"> руб., из них 9,1 млн</w:t>
      </w:r>
      <w:r w:rsidRPr="000614F5">
        <w:rPr>
          <w:rFonts w:eastAsia="Times New Roman" w:cs="Times New Roman"/>
          <w:color w:val="auto"/>
        </w:rPr>
        <w:t xml:space="preserve"> руб. – средства бюдже</w:t>
      </w:r>
      <w:r w:rsidR="00791B9A">
        <w:rPr>
          <w:rFonts w:eastAsia="Times New Roman" w:cs="Times New Roman"/>
          <w:color w:val="auto"/>
        </w:rPr>
        <w:t>та Московской области, 19,5 млн</w:t>
      </w:r>
      <w:r w:rsidRPr="000614F5">
        <w:rPr>
          <w:rFonts w:eastAsia="Times New Roman" w:cs="Times New Roman"/>
          <w:color w:val="auto"/>
        </w:rPr>
        <w:t xml:space="preserve"> руб. – средства местного бюджета.</w:t>
      </w:r>
    </w:p>
    <w:p w:rsidR="001F0996" w:rsidRPr="00CC257C" w:rsidRDefault="001F0996" w:rsidP="001F0996">
      <w:pPr>
        <w:pStyle w:val="ae"/>
        <w:rPr>
          <w:highlight w:val="yellow"/>
        </w:rPr>
      </w:pPr>
    </w:p>
    <w:p w:rsidR="00267896" w:rsidRPr="00260F26" w:rsidRDefault="00267896" w:rsidP="00267896">
      <w:pPr>
        <w:pStyle w:val="ae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614F5">
        <w:rPr>
          <w:rFonts w:ascii="Times New Roman" w:eastAsia="Times New Roman" w:hAnsi="Times New Roman" w:cs="Times New Roman"/>
          <w:sz w:val="24"/>
          <w:szCs w:val="24"/>
        </w:rPr>
        <w:t xml:space="preserve">За летний период 2021 года отдыхом и оздоровлением было охвачено 12 907 детей от 7 до 15 лет (65,3%). </w:t>
      </w:r>
      <w:r w:rsidRPr="000614F5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Организованы 26 лагерей с дневным пребыванием детей на базе 20 школ и 3 учреждений дополнительного образования (отдохнули 1140 детей). 48 учащихся приняли участие в профильной смене на базе военно-патриотического парка культуры и о</w:t>
      </w:r>
      <w:r w:rsidR="00791B9A">
        <w:rPr>
          <w:rFonts w:ascii="Times New Roman" w:eastAsia="Times New Roman" w:hAnsi="Times New Roman" w:cs="Times New Roman"/>
          <w:color w:val="auto"/>
          <w:sz w:val="24"/>
          <w:szCs w:val="24"/>
        </w:rPr>
        <w:t>тдыха ВС РФ «Патриот». С марта по</w:t>
      </w:r>
      <w:r w:rsidRPr="000614F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декабрь 2021 года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была </w:t>
      </w:r>
      <w:r w:rsidRPr="000614F5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организован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Pr="000614F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41 профильн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ая</w:t>
      </w:r>
      <w:r w:rsidRPr="000614F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смен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Pr="000614F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военно-патриотической направленности для 984 юнармейцев на базе структурного подразделения дома детского творчества «Лира» в с. Красный путь.</w:t>
      </w:r>
    </w:p>
    <w:p w:rsidR="001F0996" w:rsidRPr="00CC257C" w:rsidRDefault="001F0996" w:rsidP="001F0996">
      <w:pPr>
        <w:pStyle w:val="ae"/>
        <w:rPr>
          <w:highlight w:val="yellow"/>
        </w:rPr>
      </w:pPr>
    </w:p>
    <w:p w:rsidR="0052441A" w:rsidRPr="000614F5" w:rsidRDefault="0052441A" w:rsidP="0052441A">
      <w:pPr>
        <w:pStyle w:val="af0"/>
        <w:spacing w:before="0" w:after="0"/>
        <w:ind w:firstLine="709"/>
        <w:jc w:val="both"/>
        <w:rPr>
          <w:rFonts w:eastAsiaTheme="minorHAnsi" w:cs="Times New Roman"/>
          <w:color w:val="auto"/>
          <w:bdr w:val="none" w:sz="0" w:space="0" w:color="auto"/>
        </w:rPr>
      </w:pPr>
      <w:r w:rsidRPr="000614F5">
        <w:t xml:space="preserve">В </w:t>
      </w:r>
      <w:r>
        <w:t>2021</w:t>
      </w:r>
      <w:r w:rsidR="00463A06">
        <w:t xml:space="preserve"> году в полном объеме устранены</w:t>
      </w:r>
      <w:r>
        <w:t xml:space="preserve"> недостатки</w:t>
      </w:r>
      <w:r w:rsidR="00463A06">
        <w:t xml:space="preserve"> </w:t>
      </w:r>
      <w:r>
        <w:t>антитеррористической защищенности</w:t>
      </w:r>
      <w:r w:rsidR="00463A06">
        <w:t xml:space="preserve"> </w:t>
      </w:r>
      <w:r>
        <w:t>объектов</w:t>
      </w:r>
      <w:r w:rsidRPr="000614F5">
        <w:t xml:space="preserve"> (</w:t>
      </w:r>
      <w:r>
        <w:t>территорий</w:t>
      </w:r>
      <w:r w:rsidRPr="000614F5">
        <w:t xml:space="preserve">) </w:t>
      </w:r>
      <w:r>
        <w:t xml:space="preserve">муниципальных образовательных учреждений. Всего проведено 104 </w:t>
      </w:r>
      <w:r w:rsidRPr="000614F5">
        <w:t>меро</w:t>
      </w:r>
      <w:r w:rsidR="00463A06">
        <w:t xml:space="preserve">приятия на общую сумму 40,9 </w:t>
      </w:r>
      <w:proofErr w:type="gramStart"/>
      <w:r w:rsidR="00463A06">
        <w:t>млн</w:t>
      </w:r>
      <w:proofErr w:type="gramEnd"/>
      <w:r w:rsidRPr="000614F5">
        <w:t xml:space="preserve"> руб., в т</w:t>
      </w:r>
      <w:r>
        <w:t xml:space="preserve">ом </w:t>
      </w:r>
      <w:r w:rsidRPr="000614F5">
        <w:t>ч</w:t>
      </w:r>
      <w:r>
        <w:t>исле</w:t>
      </w:r>
      <w:r w:rsidRPr="000614F5">
        <w:t>:</w:t>
      </w:r>
    </w:p>
    <w:p w:rsidR="0052441A" w:rsidRPr="000614F5" w:rsidRDefault="0052441A" w:rsidP="0052441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</w:rPr>
      </w:pPr>
      <w:r w:rsidRPr="000614F5">
        <w:rPr>
          <w:rFonts w:eastAsia="Times New Roman"/>
        </w:rPr>
        <w:t xml:space="preserve">оборудование контрольно-пропускного пункта при входе (въезде) и установка 22 </w:t>
      </w:r>
      <w:proofErr w:type="spellStart"/>
      <w:r w:rsidRPr="000614F5">
        <w:rPr>
          <w:rFonts w:eastAsia="Times New Roman"/>
        </w:rPr>
        <w:t>противотаранных</w:t>
      </w:r>
      <w:proofErr w:type="spellEnd"/>
      <w:r w:rsidRPr="000614F5">
        <w:rPr>
          <w:rFonts w:eastAsia="Times New Roman"/>
        </w:rPr>
        <w:t xml:space="preserve"> устройств на прилегающей территории 11 объектов 1-й категории опасности;</w:t>
      </w:r>
    </w:p>
    <w:p w:rsidR="0052441A" w:rsidRPr="000614F5" w:rsidRDefault="0052441A" w:rsidP="0052441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</w:rPr>
      </w:pPr>
      <w:r w:rsidRPr="000614F5">
        <w:rPr>
          <w:rFonts w:eastAsia="Times New Roman"/>
        </w:rPr>
        <w:t>установка системы контроля и управления доступом (СКУД) на 11 объектах 1-й и 2-й категории опасности;</w:t>
      </w:r>
    </w:p>
    <w:p w:rsidR="0052441A" w:rsidRPr="000614F5" w:rsidRDefault="0052441A" w:rsidP="0052441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</w:rPr>
      </w:pPr>
      <w:r w:rsidRPr="000614F5">
        <w:rPr>
          <w:rFonts w:eastAsia="Times New Roman"/>
        </w:rPr>
        <w:t xml:space="preserve">установка стационарных рамочных </w:t>
      </w:r>
      <w:proofErr w:type="spellStart"/>
      <w:r w:rsidRPr="000614F5">
        <w:rPr>
          <w:rFonts w:eastAsia="Times New Roman"/>
        </w:rPr>
        <w:t>металлодетекторов</w:t>
      </w:r>
      <w:proofErr w:type="spellEnd"/>
      <w:r w:rsidRPr="000614F5">
        <w:rPr>
          <w:rFonts w:eastAsia="Times New Roman"/>
        </w:rPr>
        <w:t xml:space="preserve"> на 6 объектах 1-й категории опасности;</w:t>
      </w:r>
    </w:p>
    <w:p w:rsidR="0052441A" w:rsidRPr="000614F5" w:rsidRDefault="0052441A" w:rsidP="0052441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</w:rPr>
      </w:pPr>
      <w:r w:rsidRPr="000614F5">
        <w:rPr>
          <w:rFonts w:eastAsia="Times New Roman"/>
        </w:rPr>
        <w:t>установка локальной системы охранной сигнализации на объектах 2-й и 3-й категории опасности;</w:t>
      </w:r>
    </w:p>
    <w:p w:rsidR="0052441A" w:rsidRPr="000614F5" w:rsidRDefault="0052441A" w:rsidP="0052441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</w:rPr>
      </w:pPr>
      <w:r w:rsidRPr="000614F5">
        <w:rPr>
          <w:rFonts w:eastAsia="Times New Roman"/>
        </w:rPr>
        <w:t>установка локальной системы охранной сигнализации на 43 объектах 1-й, 2-й и 3-й категории опасности;</w:t>
      </w:r>
    </w:p>
    <w:p w:rsidR="0052441A" w:rsidRPr="000614F5" w:rsidRDefault="0052441A" w:rsidP="0052441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294"/>
        <w:jc w:val="both"/>
        <w:rPr>
          <w:rFonts w:eastAsiaTheme="minorHAnsi"/>
        </w:rPr>
      </w:pPr>
      <w:r w:rsidRPr="000614F5">
        <w:rPr>
          <w:rFonts w:eastAsia="Times New Roman"/>
        </w:rPr>
        <w:t xml:space="preserve">локальные системы речевого оповещения на 39 объектах </w:t>
      </w:r>
      <w:r w:rsidRPr="000614F5">
        <w:rPr>
          <w:rFonts w:eastAsia="Times New Roman"/>
          <w:lang w:val="en-US"/>
        </w:rPr>
        <w:t>I</w:t>
      </w:r>
      <w:r w:rsidRPr="000614F5">
        <w:rPr>
          <w:rFonts w:eastAsia="Times New Roman"/>
        </w:rPr>
        <w:t>-</w:t>
      </w:r>
      <w:r w:rsidRPr="000614F5">
        <w:rPr>
          <w:rFonts w:eastAsia="Times New Roman"/>
          <w:lang w:val="en-US"/>
        </w:rPr>
        <w:t>IV</w:t>
      </w:r>
      <w:r w:rsidRPr="000614F5">
        <w:rPr>
          <w:rFonts w:eastAsia="Times New Roman"/>
        </w:rPr>
        <w:t xml:space="preserve"> категории опасности.</w:t>
      </w:r>
    </w:p>
    <w:p w:rsidR="00550E0D" w:rsidRDefault="00550E0D" w:rsidP="00550E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</w:pPr>
      <w:r w:rsidRPr="000614F5">
        <w:t xml:space="preserve">Все муниципальные образовательные учреждения в настоящее время полностью укомплектованы необходимыми инженерно-техническими системами защиты в </w:t>
      </w:r>
      <w:proofErr w:type="gramStart"/>
      <w:r w:rsidRPr="000614F5">
        <w:t>соответствии</w:t>
      </w:r>
      <w:proofErr w:type="gramEnd"/>
      <w:r w:rsidRPr="000614F5">
        <w:t xml:space="preserve"> с </w:t>
      </w:r>
      <w:r w:rsidR="00674CF8">
        <w:t>Постановлением</w:t>
      </w:r>
      <w:r w:rsidR="00463A06">
        <w:t xml:space="preserve"> </w:t>
      </w:r>
      <w:r w:rsidRPr="000614F5">
        <w:t>Правительства Российской Федерации от 02.08.2019 № 1006.</w:t>
      </w:r>
    </w:p>
    <w:p w:rsidR="00F970B0" w:rsidRPr="000614F5" w:rsidRDefault="00F970B0" w:rsidP="00550E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Style w:val="ac"/>
          <w:rFonts w:eastAsiaTheme="minorHAnsi"/>
        </w:rPr>
      </w:pPr>
    </w:p>
    <w:p w:rsidR="00377858" w:rsidRPr="00AC2B9B" w:rsidRDefault="00377858" w:rsidP="00AC2B9B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AC2B9B">
        <w:rPr>
          <w:rFonts w:eastAsia="Times New Roman" w:cs="Times New Roman"/>
        </w:rPr>
        <w:lastRenderedPageBreak/>
        <w:t> Выполняя отдельные полномочия, делегированные муниципальным образованиям, Администрацией городского округа выплачены:     </w:t>
      </w:r>
      <w:r w:rsidRPr="00AC2B9B">
        <w:rPr>
          <w:rFonts w:eastAsia="Times New Roman" w:cs="Times New Roman"/>
          <w:sz w:val="28"/>
          <w:szCs w:val="28"/>
        </w:rPr>
        <w:t> </w:t>
      </w:r>
    </w:p>
    <w:p w:rsidR="00406D01" w:rsidRPr="005A7670" w:rsidRDefault="00406D01" w:rsidP="00406D01">
      <w:pPr>
        <w:shd w:val="clear" w:color="auto" w:fill="FFFFFF"/>
        <w:spacing w:before="100" w:after="100"/>
        <w:ind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</w:t>
      </w:r>
      <w:r w:rsidR="00463A06">
        <w:rPr>
          <w:rFonts w:eastAsia="Times New Roman" w:cs="Times New Roman"/>
          <w:color w:val="auto"/>
        </w:rPr>
        <w:t xml:space="preserve"> </w:t>
      </w:r>
      <w:r w:rsidRPr="005A7670">
        <w:rPr>
          <w:rFonts w:eastAsia="Times New Roman" w:cs="Times New Roman"/>
          <w:color w:val="auto"/>
        </w:rPr>
        <w:t>компенсации родительской платы за присмотр и уход за детьми, осваивающими образовательные программы дошкольного образования в образовательных организациях, в размере 5</w:t>
      </w:r>
      <w:r w:rsidR="00463A06">
        <w:rPr>
          <w:rFonts w:eastAsia="Times New Roman" w:cs="Times New Roman"/>
          <w:color w:val="auto"/>
        </w:rPr>
        <w:t>0 084,73 тыс. руб. За 9</w:t>
      </w:r>
      <w:r w:rsidRPr="005A7670">
        <w:rPr>
          <w:rFonts w:eastAsia="Times New Roman" w:cs="Times New Roman"/>
          <w:color w:val="auto"/>
        </w:rPr>
        <w:t>135 детей родителями получена</w:t>
      </w:r>
      <w:r>
        <w:rPr>
          <w:rFonts w:eastAsia="Times New Roman" w:cs="Times New Roman"/>
          <w:color w:val="auto"/>
        </w:rPr>
        <w:t xml:space="preserve"> компенсация родительской платы.</w:t>
      </w:r>
    </w:p>
    <w:p w:rsidR="00F32D89" w:rsidRPr="005A7670" w:rsidRDefault="00F32D89" w:rsidP="00F32D89">
      <w:pPr>
        <w:shd w:val="clear" w:color="auto" w:fill="FFFFFF"/>
        <w:spacing w:before="100" w:after="100"/>
        <w:ind w:firstLine="709"/>
        <w:jc w:val="both"/>
        <w:rPr>
          <w:rFonts w:eastAsia="Times New Roman" w:cs="Times New Roman"/>
          <w:color w:val="auto"/>
        </w:rPr>
      </w:pPr>
      <w:r w:rsidRPr="005A7670">
        <w:rPr>
          <w:rFonts w:eastAsia="Times New Roman" w:cs="Times New Roman"/>
          <w:color w:val="auto"/>
        </w:rPr>
        <w:t xml:space="preserve">Израсходовано средств </w:t>
      </w:r>
      <w:r>
        <w:rPr>
          <w:rFonts w:eastAsia="Times New Roman" w:cs="Times New Roman"/>
          <w:color w:val="auto"/>
        </w:rPr>
        <w:t xml:space="preserve">федерального </w:t>
      </w:r>
      <w:r w:rsidRPr="005A7670">
        <w:rPr>
          <w:rFonts w:eastAsia="Times New Roman" w:cs="Times New Roman"/>
          <w:color w:val="auto"/>
        </w:rPr>
        <w:t xml:space="preserve">бюджета </w:t>
      </w:r>
      <w:r>
        <w:rPr>
          <w:rFonts w:eastAsia="Times New Roman" w:cs="Times New Roman"/>
          <w:color w:val="auto"/>
        </w:rPr>
        <w:t xml:space="preserve">и бюджета </w:t>
      </w:r>
      <w:r w:rsidRPr="005A7670">
        <w:rPr>
          <w:rFonts w:eastAsia="Times New Roman" w:cs="Times New Roman"/>
          <w:color w:val="auto"/>
        </w:rPr>
        <w:t>Московской области:</w:t>
      </w:r>
    </w:p>
    <w:p w:rsidR="00F32D89" w:rsidRPr="005A7670" w:rsidRDefault="00F32D89" w:rsidP="00F32D89">
      <w:pPr>
        <w:shd w:val="clear" w:color="auto" w:fill="FFFFFF"/>
        <w:spacing w:before="100" w:after="100"/>
        <w:ind w:firstLine="709"/>
        <w:jc w:val="both"/>
        <w:rPr>
          <w:rFonts w:eastAsia="Times New Roman" w:cs="Times New Roman"/>
          <w:color w:val="auto"/>
        </w:rPr>
      </w:pPr>
      <w:proofErr w:type="gramStart"/>
      <w:r w:rsidRPr="005A7670">
        <w:rPr>
          <w:rFonts w:eastAsia="Times New Roman" w:cs="Times New Roman"/>
          <w:color w:val="auto"/>
        </w:rPr>
        <w:t xml:space="preserve">- </w:t>
      </w:r>
      <w:r>
        <w:rPr>
          <w:rFonts w:eastAsia="Times New Roman" w:cs="Times New Roman"/>
          <w:color w:val="auto"/>
        </w:rPr>
        <w:t>на ф</w:t>
      </w:r>
      <w:r w:rsidRPr="005A7670">
        <w:rPr>
          <w:rFonts w:eastAsia="Times New Roman" w:cs="Times New Roman"/>
          <w:color w:val="auto"/>
        </w:rPr>
        <w:t>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размере 23 106 тыс. руб</w:t>
      </w:r>
      <w:proofErr w:type="gramEnd"/>
      <w:r w:rsidRPr="005A7670">
        <w:rPr>
          <w:rFonts w:eastAsia="Times New Roman" w:cs="Times New Roman"/>
          <w:color w:val="auto"/>
        </w:rPr>
        <w:t>., включая расходы по оплате труда, в том числе на средства обучения, игры, игрушки – 477 тыс. руб.;</w:t>
      </w:r>
    </w:p>
    <w:p w:rsidR="004E2357" w:rsidRPr="005A7670" w:rsidRDefault="004E2357" w:rsidP="004E2357">
      <w:pPr>
        <w:shd w:val="clear" w:color="auto" w:fill="FFFFFF"/>
        <w:spacing w:before="100" w:after="100"/>
        <w:ind w:firstLine="709"/>
        <w:jc w:val="both"/>
        <w:rPr>
          <w:rFonts w:eastAsia="Times New Roman" w:cs="Times New Roman"/>
          <w:color w:val="auto"/>
        </w:rPr>
      </w:pPr>
      <w:proofErr w:type="gramStart"/>
      <w:r w:rsidRPr="005A7670">
        <w:rPr>
          <w:rFonts w:eastAsia="Times New Roman" w:cs="Times New Roman"/>
          <w:color w:val="auto"/>
          <w:sz w:val="28"/>
          <w:szCs w:val="28"/>
        </w:rPr>
        <w:t>- </w:t>
      </w:r>
      <w:r w:rsidRPr="005A7670">
        <w:rPr>
          <w:rFonts w:eastAsia="Times New Roman" w:cs="Times New Roman"/>
          <w:color w:val="auto"/>
        </w:rPr>
        <w:t>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</w:r>
      <w:proofErr w:type="gramEnd"/>
      <w:r w:rsidRPr="005A7670">
        <w:rPr>
          <w:rFonts w:eastAsia="Times New Roman" w:cs="Times New Roman"/>
          <w:color w:val="auto"/>
        </w:rPr>
        <w:t xml:space="preserve"> оплату коммунальных услуг)</w:t>
      </w:r>
      <w:r w:rsidR="00463A06">
        <w:rPr>
          <w:rFonts w:eastAsia="Times New Roman" w:cs="Times New Roman"/>
          <w:color w:val="auto"/>
        </w:rPr>
        <w:t xml:space="preserve"> </w:t>
      </w:r>
      <w:r w:rsidRPr="005A7670">
        <w:rPr>
          <w:rFonts w:eastAsia="Times New Roman" w:cs="Times New Roman"/>
          <w:color w:val="auto"/>
        </w:rPr>
        <w:t xml:space="preserve">в </w:t>
      </w:r>
      <w:proofErr w:type="gramStart"/>
      <w:r w:rsidRPr="005A7670">
        <w:rPr>
          <w:rFonts w:eastAsia="Times New Roman" w:cs="Times New Roman"/>
          <w:color w:val="auto"/>
        </w:rPr>
        <w:t>размере</w:t>
      </w:r>
      <w:proofErr w:type="gramEnd"/>
      <w:r w:rsidRPr="005A7670">
        <w:rPr>
          <w:rFonts w:eastAsia="Times New Roman" w:cs="Times New Roman"/>
          <w:color w:val="auto"/>
        </w:rPr>
        <w:t xml:space="preserve"> 2 019 784 тыс. руб., включая расходы по оплате труда, в том числе на учебники и учебные пособия, средства обучения – 59 645 тыс. руб.;</w:t>
      </w:r>
    </w:p>
    <w:p w:rsidR="004E2357" w:rsidRPr="005A7670" w:rsidRDefault="004E2357" w:rsidP="004E2357">
      <w:pPr>
        <w:shd w:val="clear" w:color="auto" w:fill="FFFFFF"/>
        <w:spacing w:before="100" w:after="100"/>
        <w:ind w:firstLine="709"/>
        <w:jc w:val="both"/>
        <w:rPr>
          <w:rFonts w:eastAsia="Times New Roman" w:cs="Times New Roman"/>
          <w:color w:val="auto"/>
        </w:rPr>
      </w:pPr>
      <w:proofErr w:type="gramStart"/>
      <w:r>
        <w:rPr>
          <w:rFonts w:eastAsia="Times New Roman" w:cs="Times New Roman"/>
          <w:color w:val="auto"/>
        </w:rPr>
        <w:t xml:space="preserve">- </w:t>
      </w:r>
      <w:r w:rsidRPr="005A7670">
        <w:rPr>
          <w:rFonts w:eastAsia="Times New Roman" w:cs="Times New Roman"/>
          <w:color w:val="auto"/>
        </w:rPr>
        <w:t>на ежемесячное денежное вознаграждение за классное руководство педагогическим работникам муниципальных общеобразовательных организаций в размере 65 033,65 тыс. руб. Ежемесячное денежное вознаграждение за классное руководство выплачено 993 педагогическим работникам муниципальных общеобразовательных организаций;</w:t>
      </w:r>
      <w:proofErr w:type="gramEnd"/>
    </w:p>
    <w:p w:rsidR="004E2357" w:rsidRPr="005A7670" w:rsidRDefault="004E2357" w:rsidP="004E2357">
      <w:pPr>
        <w:shd w:val="clear" w:color="auto" w:fill="FFFFFF"/>
        <w:spacing w:before="100" w:after="100"/>
        <w:ind w:firstLine="709"/>
        <w:jc w:val="both"/>
        <w:rPr>
          <w:rFonts w:eastAsia="Times New Roman" w:cs="Times New Roman"/>
          <w:color w:val="auto"/>
        </w:rPr>
      </w:pPr>
      <w:r w:rsidRPr="005A7670">
        <w:rPr>
          <w:rFonts w:eastAsia="Times New Roman" w:cs="Times New Roman"/>
          <w:color w:val="auto"/>
          <w:sz w:val="28"/>
          <w:szCs w:val="28"/>
        </w:rPr>
        <w:t>- </w:t>
      </w:r>
      <w:r w:rsidRPr="005A7670">
        <w:rPr>
          <w:rFonts w:eastAsia="Times New Roman" w:cs="Times New Roman"/>
          <w:color w:val="auto"/>
        </w:rPr>
        <w:t xml:space="preserve">на оплату расходов, связанных с компенсацией проезда к месту учебы и обратно отдельным категориям обучающихся по очной форме обучения в муниципальных общеобразовательных организациях в Московской области, в размере </w:t>
      </w:r>
      <w:r>
        <w:rPr>
          <w:rFonts w:eastAsia="Times New Roman" w:cs="Times New Roman"/>
          <w:color w:val="auto"/>
        </w:rPr>
        <w:t>70</w:t>
      </w:r>
      <w:r w:rsidRPr="005A7670">
        <w:rPr>
          <w:rFonts w:eastAsia="Times New Roman" w:cs="Times New Roman"/>
          <w:color w:val="auto"/>
        </w:rPr>
        <w:t xml:space="preserve"> тыс. руб. Выплачена компенсация проезда к месту учебы и обратно 15 обучающимся.</w:t>
      </w:r>
    </w:p>
    <w:p w:rsidR="004E2357" w:rsidRDefault="004E2357" w:rsidP="004E2357">
      <w:pPr>
        <w:shd w:val="clear" w:color="auto" w:fill="FFFFFF"/>
        <w:spacing w:before="100" w:after="100"/>
        <w:ind w:firstLine="709"/>
        <w:jc w:val="both"/>
        <w:rPr>
          <w:rFonts w:eastAsia="Times New Roman" w:cs="Times New Roman"/>
          <w:color w:val="auto"/>
        </w:rPr>
      </w:pPr>
      <w:proofErr w:type="gramStart"/>
      <w:r w:rsidRPr="005A7670">
        <w:rPr>
          <w:rFonts w:eastAsia="Times New Roman" w:cs="Times New Roman"/>
          <w:color w:val="auto"/>
          <w:sz w:val="28"/>
          <w:szCs w:val="28"/>
        </w:rPr>
        <w:t>- </w:t>
      </w:r>
      <w:r w:rsidRPr="005A7670">
        <w:rPr>
          <w:rFonts w:eastAsia="Times New Roman" w:cs="Times New Roman"/>
          <w:color w:val="auto"/>
        </w:rPr>
        <w:t>на выплату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 обучающихся в размере 7 218,8 тыс. руб.</w:t>
      </w:r>
      <w:r w:rsidR="002906A8">
        <w:rPr>
          <w:rFonts w:eastAsia="Times New Roman" w:cs="Times New Roman"/>
          <w:color w:val="auto"/>
        </w:rPr>
        <w:t xml:space="preserve"> </w:t>
      </w:r>
      <w:r w:rsidRPr="005A7670">
        <w:rPr>
          <w:rFonts w:eastAsia="Times New Roman" w:cs="Times New Roman"/>
          <w:color w:val="auto"/>
        </w:rPr>
        <w:t xml:space="preserve">Выплата произведена </w:t>
      </w:r>
      <w:r>
        <w:rPr>
          <w:rFonts w:eastAsia="Times New Roman" w:cs="Times New Roman"/>
          <w:color w:val="auto"/>
        </w:rPr>
        <w:t>1</w:t>
      </w:r>
      <w:r w:rsidRPr="00640457">
        <w:rPr>
          <w:rFonts w:eastAsia="Times New Roman" w:cs="Times New Roman"/>
          <w:color w:val="auto"/>
        </w:rPr>
        <w:t xml:space="preserve">311 </w:t>
      </w:r>
      <w:r w:rsidRPr="005A7670">
        <w:rPr>
          <w:rFonts w:eastAsia="Times New Roman" w:cs="Times New Roman"/>
          <w:color w:val="auto"/>
        </w:rPr>
        <w:t>педагогам, привлекаемым к проведению итоговой аттестации обучающихся.</w:t>
      </w:r>
      <w:proofErr w:type="gramEnd"/>
    </w:p>
    <w:p w:rsidR="002D61FC" w:rsidRPr="00E12B3E" w:rsidRDefault="002D61FC" w:rsidP="002E1273">
      <w:pPr>
        <w:ind w:firstLine="709"/>
        <w:jc w:val="both"/>
      </w:pPr>
      <w:r w:rsidRPr="00E12B3E">
        <w:rPr>
          <w:rStyle w:val="ac"/>
        </w:rPr>
        <w:t xml:space="preserve">Администрация городского округа особое внимание уделяет дополнительным мерам социальной поддержки и </w:t>
      </w:r>
      <w:proofErr w:type="gramStart"/>
      <w:r w:rsidRPr="00E12B3E">
        <w:rPr>
          <w:rStyle w:val="ac"/>
        </w:rPr>
        <w:t>помощ</w:t>
      </w:r>
      <w:r w:rsidR="006F2453" w:rsidRPr="00E12B3E">
        <w:rPr>
          <w:rStyle w:val="ac"/>
        </w:rPr>
        <w:t>и</w:t>
      </w:r>
      <w:proofErr w:type="gramEnd"/>
      <w:r w:rsidR="006F2453" w:rsidRPr="00E12B3E">
        <w:rPr>
          <w:rStyle w:val="ac"/>
        </w:rPr>
        <w:t xml:space="preserve"> отдельным категориям граждан.</w:t>
      </w:r>
      <w:r w:rsidRPr="00E12B3E">
        <w:rPr>
          <w:rStyle w:val="ac"/>
        </w:rPr>
        <w:t xml:space="preserve"> Так, в 202</w:t>
      </w:r>
      <w:r w:rsidR="00E12B3E" w:rsidRPr="00E12B3E">
        <w:rPr>
          <w:rStyle w:val="ac"/>
        </w:rPr>
        <w:t>1</w:t>
      </w:r>
      <w:r w:rsidRPr="00E12B3E">
        <w:rPr>
          <w:rStyle w:val="ac"/>
        </w:rPr>
        <w:t xml:space="preserve"> году за счет средств бюджета городского округа выплачена:</w:t>
      </w:r>
    </w:p>
    <w:p w:rsidR="002D61FC" w:rsidRPr="00E12B3E" w:rsidRDefault="002D61FC" w:rsidP="00172EC8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709"/>
        <w:jc w:val="both"/>
      </w:pPr>
      <w:r w:rsidRPr="00E12B3E">
        <w:rPr>
          <w:rStyle w:val="ac"/>
          <w:bCs/>
        </w:rPr>
        <w:t xml:space="preserve">единовременная материальная помощь к памятным датам – </w:t>
      </w:r>
      <w:r w:rsidR="00E12B3E" w:rsidRPr="00E12B3E">
        <w:rPr>
          <w:rStyle w:val="ac"/>
          <w:bCs/>
        </w:rPr>
        <w:t>15</w:t>
      </w:r>
      <w:r w:rsidRPr="00E12B3E">
        <w:rPr>
          <w:rStyle w:val="ac"/>
          <w:bCs/>
        </w:rPr>
        <w:t>,</w:t>
      </w:r>
      <w:r w:rsidR="00E12B3E" w:rsidRPr="00E12B3E">
        <w:rPr>
          <w:rStyle w:val="ac"/>
          <w:bCs/>
        </w:rPr>
        <w:t>7</w:t>
      </w:r>
      <w:proofErr w:type="gramStart"/>
      <w:r w:rsidRPr="00E12B3E">
        <w:rPr>
          <w:rStyle w:val="ac"/>
          <w:bCs/>
        </w:rPr>
        <w:t>млн</w:t>
      </w:r>
      <w:proofErr w:type="gramEnd"/>
      <w:r w:rsidRPr="00E12B3E">
        <w:rPr>
          <w:rStyle w:val="ac"/>
          <w:bCs/>
        </w:rPr>
        <w:t xml:space="preserve"> руб.</w:t>
      </w:r>
      <w:r w:rsidR="002906A8">
        <w:rPr>
          <w:rStyle w:val="ac"/>
          <w:bCs/>
        </w:rPr>
        <w:t xml:space="preserve"> </w:t>
      </w:r>
      <w:r w:rsidRPr="00E12B3E">
        <w:rPr>
          <w:rStyle w:val="ac"/>
          <w:bCs/>
        </w:rPr>
        <w:t>(</w:t>
      </w:r>
      <w:r w:rsidR="00E12B3E" w:rsidRPr="00E12B3E">
        <w:rPr>
          <w:rStyle w:val="ac"/>
          <w:bCs/>
        </w:rPr>
        <w:t>7551</w:t>
      </w:r>
      <w:r w:rsidRPr="00E12B3E">
        <w:rPr>
          <w:rStyle w:val="ac"/>
          <w:bCs/>
        </w:rPr>
        <w:t xml:space="preserve"> чел.),</w:t>
      </w:r>
      <w:r w:rsidRPr="00E12B3E">
        <w:rPr>
          <w:rStyle w:val="ac"/>
        </w:rPr>
        <w:t xml:space="preserve"> в том числе:</w:t>
      </w:r>
    </w:p>
    <w:p w:rsidR="002D61FC" w:rsidRPr="00E12B3E" w:rsidRDefault="00172EC8" w:rsidP="00172EC8">
      <w:pPr>
        <w:tabs>
          <w:tab w:val="left" w:pos="851"/>
        </w:tabs>
        <w:ind w:firstLine="709"/>
        <w:jc w:val="both"/>
        <w:rPr>
          <w:rStyle w:val="ac"/>
        </w:rPr>
      </w:pPr>
      <w:r w:rsidRPr="00E12B3E">
        <w:rPr>
          <w:rStyle w:val="ac"/>
        </w:rPr>
        <w:t>-</w:t>
      </w:r>
      <w:r w:rsidR="002906A8">
        <w:rPr>
          <w:rStyle w:val="ac"/>
        </w:rPr>
        <w:t xml:space="preserve"> </w:t>
      </w:r>
      <w:r w:rsidR="002D61FC" w:rsidRPr="00E12B3E">
        <w:rPr>
          <w:rStyle w:val="ac"/>
        </w:rPr>
        <w:t xml:space="preserve">участникам Великой Отечественной Войны – </w:t>
      </w:r>
      <w:r w:rsidR="00E12B3E" w:rsidRPr="00E12B3E">
        <w:rPr>
          <w:rStyle w:val="ac"/>
        </w:rPr>
        <w:t>640</w:t>
      </w:r>
      <w:r w:rsidR="002906A8">
        <w:rPr>
          <w:rStyle w:val="ac"/>
        </w:rPr>
        <w:t xml:space="preserve"> </w:t>
      </w:r>
      <w:r w:rsidR="00E12B3E" w:rsidRPr="00E12B3E">
        <w:rPr>
          <w:rStyle w:val="ac"/>
        </w:rPr>
        <w:t xml:space="preserve">тыс. </w:t>
      </w:r>
      <w:r w:rsidR="002D61FC" w:rsidRPr="00E12B3E">
        <w:rPr>
          <w:rStyle w:val="ac"/>
        </w:rPr>
        <w:t>руб. (</w:t>
      </w:r>
      <w:r w:rsidR="00E12B3E" w:rsidRPr="00E12B3E">
        <w:rPr>
          <w:rStyle w:val="ac"/>
        </w:rPr>
        <w:t>32</w:t>
      </w:r>
      <w:r w:rsidR="002D61FC" w:rsidRPr="00E12B3E">
        <w:rPr>
          <w:rStyle w:val="ac"/>
        </w:rPr>
        <w:t xml:space="preserve"> чел.);</w:t>
      </w:r>
    </w:p>
    <w:p w:rsidR="002D61FC" w:rsidRPr="00E12B3E" w:rsidRDefault="00172EC8" w:rsidP="00172EC8">
      <w:pPr>
        <w:tabs>
          <w:tab w:val="left" w:pos="851"/>
        </w:tabs>
        <w:ind w:firstLine="709"/>
        <w:jc w:val="both"/>
      </w:pPr>
      <w:r w:rsidRPr="00E12B3E">
        <w:rPr>
          <w:rStyle w:val="ac"/>
        </w:rPr>
        <w:t>-</w:t>
      </w:r>
      <w:r w:rsidR="002906A8">
        <w:rPr>
          <w:rStyle w:val="ac"/>
        </w:rPr>
        <w:t xml:space="preserve"> </w:t>
      </w:r>
      <w:r w:rsidR="002D61FC" w:rsidRPr="00E12B3E">
        <w:rPr>
          <w:rStyle w:val="ac"/>
        </w:rPr>
        <w:t xml:space="preserve">участникам Курской и Сталинградской битв; участникам обороны Москвы и Ленинграда; участникам локальных войн; пострадавшим от политических репрессий; труженикам тыла; гражданам возрастной группы рождения с 22.06.1927 по 03.09.1945; </w:t>
      </w:r>
      <w:r w:rsidR="00E12B3E" w:rsidRPr="00E12B3E">
        <w:rPr>
          <w:rStyle w:val="ac"/>
        </w:rPr>
        <w:t xml:space="preserve">вдовам участников Великой Отечественной войны, </w:t>
      </w:r>
      <w:r w:rsidR="002D61FC" w:rsidRPr="00E12B3E">
        <w:rPr>
          <w:rStyle w:val="ac"/>
        </w:rPr>
        <w:t>бывшим узникам концлагерей, пострадавшим от радиационных воздействий</w:t>
      </w:r>
      <w:r w:rsidR="002906A8">
        <w:rPr>
          <w:rStyle w:val="ac"/>
        </w:rPr>
        <w:t>,</w:t>
      </w:r>
      <w:r w:rsidR="002D61FC" w:rsidRPr="00E12B3E">
        <w:rPr>
          <w:rStyle w:val="ac"/>
        </w:rPr>
        <w:t xml:space="preserve"> – </w:t>
      </w:r>
      <w:r w:rsidR="00E12B3E" w:rsidRPr="00E12B3E">
        <w:rPr>
          <w:rStyle w:val="ac"/>
        </w:rPr>
        <w:t>15,1</w:t>
      </w:r>
      <w:r w:rsidR="002906A8">
        <w:rPr>
          <w:rStyle w:val="ac"/>
        </w:rPr>
        <w:t xml:space="preserve"> </w:t>
      </w:r>
      <w:proofErr w:type="gramStart"/>
      <w:r w:rsidR="002D61FC" w:rsidRPr="00E12B3E">
        <w:rPr>
          <w:rStyle w:val="ac"/>
        </w:rPr>
        <w:t>млн</w:t>
      </w:r>
      <w:proofErr w:type="gramEnd"/>
      <w:r w:rsidR="002D61FC" w:rsidRPr="00E12B3E">
        <w:rPr>
          <w:rStyle w:val="ac"/>
        </w:rPr>
        <w:t xml:space="preserve"> руб. </w:t>
      </w:r>
    </w:p>
    <w:p w:rsidR="002D61FC" w:rsidRPr="00B848A3" w:rsidRDefault="002D61FC" w:rsidP="00172EC8">
      <w:pPr>
        <w:numPr>
          <w:ilvl w:val="0"/>
          <w:numId w:val="11"/>
        </w:numPr>
        <w:tabs>
          <w:tab w:val="left" w:pos="851"/>
        </w:tabs>
        <w:ind w:left="0" w:firstLine="709"/>
        <w:jc w:val="both"/>
      </w:pPr>
      <w:r w:rsidRPr="00B848A3">
        <w:rPr>
          <w:rStyle w:val="ac"/>
          <w:bCs/>
        </w:rPr>
        <w:lastRenderedPageBreak/>
        <w:t>единовременная материальная помощь гражданам, оказавшимся в трудной жизненной ситуации</w:t>
      </w:r>
      <w:r w:rsidR="006F2453" w:rsidRPr="00B848A3">
        <w:rPr>
          <w:rStyle w:val="ac"/>
          <w:bCs/>
        </w:rPr>
        <w:t>,</w:t>
      </w:r>
      <w:r w:rsidR="002906A8">
        <w:rPr>
          <w:rStyle w:val="ac"/>
          <w:bCs/>
        </w:rPr>
        <w:t xml:space="preserve"> </w:t>
      </w:r>
      <w:r w:rsidRPr="00B848A3">
        <w:rPr>
          <w:rStyle w:val="ac"/>
        </w:rPr>
        <w:t>– 8,</w:t>
      </w:r>
      <w:r w:rsidR="00B848A3" w:rsidRPr="00B848A3">
        <w:rPr>
          <w:rStyle w:val="ac"/>
        </w:rPr>
        <w:t>05</w:t>
      </w:r>
      <w:r w:rsidR="002906A8">
        <w:rPr>
          <w:rStyle w:val="ac"/>
        </w:rPr>
        <w:t xml:space="preserve"> </w:t>
      </w:r>
      <w:proofErr w:type="gramStart"/>
      <w:r w:rsidRPr="00B848A3">
        <w:rPr>
          <w:rStyle w:val="ac"/>
        </w:rPr>
        <w:t>млн</w:t>
      </w:r>
      <w:proofErr w:type="gramEnd"/>
      <w:r w:rsidRPr="00B848A3">
        <w:rPr>
          <w:rStyle w:val="ac"/>
        </w:rPr>
        <w:t xml:space="preserve"> руб. (2</w:t>
      </w:r>
      <w:r w:rsidR="00B848A3" w:rsidRPr="00B848A3">
        <w:rPr>
          <w:rStyle w:val="ac"/>
        </w:rPr>
        <w:t>67</w:t>
      </w:r>
      <w:r w:rsidRPr="00B848A3">
        <w:rPr>
          <w:rStyle w:val="ac"/>
        </w:rPr>
        <w:t xml:space="preserve"> чел.);</w:t>
      </w:r>
    </w:p>
    <w:p w:rsidR="002D61FC" w:rsidRPr="00E12B3E" w:rsidRDefault="002D61FC" w:rsidP="00172EC8">
      <w:pPr>
        <w:numPr>
          <w:ilvl w:val="0"/>
          <w:numId w:val="11"/>
        </w:numPr>
        <w:tabs>
          <w:tab w:val="left" w:pos="851"/>
        </w:tabs>
        <w:ind w:left="0" w:firstLine="709"/>
        <w:jc w:val="both"/>
      </w:pPr>
      <w:r w:rsidRPr="00E12B3E">
        <w:rPr>
          <w:rStyle w:val="ac"/>
          <w:bCs/>
        </w:rPr>
        <w:t>единовременная материальная помощь инвалидам всех категорий в рамках Дня инвалида</w:t>
      </w:r>
      <w:r w:rsidR="00E12B3E" w:rsidRPr="00E12B3E">
        <w:rPr>
          <w:rStyle w:val="ac"/>
        </w:rPr>
        <w:t xml:space="preserve"> – 4</w:t>
      </w:r>
      <w:r w:rsidR="002906A8">
        <w:rPr>
          <w:rStyle w:val="ac"/>
        </w:rPr>
        <w:t xml:space="preserve"> </w:t>
      </w:r>
      <w:proofErr w:type="gramStart"/>
      <w:r w:rsidRPr="00E12B3E">
        <w:rPr>
          <w:rStyle w:val="ac"/>
        </w:rPr>
        <w:t>млн</w:t>
      </w:r>
      <w:proofErr w:type="gramEnd"/>
      <w:r w:rsidRPr="00E12B3E">
        <w:rPr>
          <w:rStyle w:val="ac"/>
        </w:rPr>
        <w:t> руб. (80</w:t>
      </w:r>
      <w:r w:rsidR="00E12B3E" w:rsidRPr="00E12B3E">
        <w:rPr>
          <w:rStyle w:val="ac"/>
        </w:rPr>
        <w:t>14</w:t>
      </w:r>
      <w:r w:rsidRPr="00E12B3E">
        <w:rPr>
          <w:rStyle w:val="ac"/>
        </w:rPr>
        <w:t xml:space="preserve"> чел.);</w:t>
      </w:r>
    </w:p>
    <w:p w:rsidR="002D61FC" w:rsidRPr="00B848A3" w:rsidRDefault="002D61FC" w:rsidP="00172EC8">
      <w:pPr>
        <w:numPr>
          <w:ilvl w:val="0"/>
          <w:numId w:val="11"/>
        </w:numPr>
        <w:tabs>
          <w:tab w:val="left" w:pos="851"/>
        </w:tabs>
        <w:ind w:left="0" w:firstLine="709"/>
      </w:pPr>
      <w:r w:rsidRPr="00B848A3">
        <w:rPr>
          <w:rStyle w:val="ac"/>
          <w:bCs/>
        </w:rPr>
        <w:t xml:space="preserve">подписка на периодические печатные издания </w:t>
      </w:r>
      <w:r w:rsidRPr="00B848A3">
        <w:rPr>
          <w:rStyle w:val="ac"/>
        </w:rPr>
        <w:t xml:space="preserve">– </w:t>
      </w:r>
      <w:r w:rsidR="00B848A3" w:rsidRPr="00B848A3">
        <w:rPr>
          <w:rStyle w:val="ac"/>
        </w:rPr>
        <w:t>659</w:t>
      </w:r>
      <w:r w:rsidRPr="00B848A3">
        <w:rPr>
          <w:rStyle w:val="ac"/>
        </w:rPr>
        <w:t xml:space="preserve"> тыс. руб. (176 чел.);</w:t>
      </w:r>
    </w:p>
    <w:p w:rsidR="002D61FC" w:rsidRPr="00B848A3" w:rsidRDefault="002D61FC" w:rsidP="00B848A3">
      <w:pPr>
        <w:numPr>
          <w:ilvl w:val="0"/>
          <w:numId w:val="11"/>
        </w:numPr>
        <w:tabs>
          <w:tab w:val="left" w:pos="851"/>
        </w:tabs>
        <w:ind w:left="0" w:firstLine="709"/>
        <w:jc w:val="both"/>
      </w:pPr>
      <w:r w:rsidRPr="00B848A3">
        <w:rPr>
          <w:rStyle w:val="ac"/>
          <w:bCs/>
        </w:rPr>
        <w:t>горячее питание граждан пожилого возраста, инвалидов и других категорий граждан</w:t>
      </w:r>
      <w:r w:rsidRPr="00B848A3">
        <w:rPr>
          <w:rStyle w:val="ac"/>
        </w:rPr>
        <w:t xml:space="preserve"> – 1,2 </w:t>
      </w:r>
      <w:proofErr w:type="gramStart"/>
      <w:r w:rsidRPr="00B848A3">
        <w:rPr>
          <w:rStyle w:val="ac"/>
        </w:rPr>
        <w:t>млн</w:t>
      </w:r>
      <w:proofErr w:type="gramEnd"/>
      <w:r w:rsidRPr="00B848A3">
        <w:rPr>
          <w:rStyle w:val="ac"/>
        </w:rPr>
        <w:t xml:space="preserve"> руб. (340 чел.);</w:t>
      </w:r>
    </w:p>
    <w:p w:rsidR="002D61FC" w:rsidRPr="00B848A3" w:rsidRDefault="002D61FC" w:rsidP="00B848A3">
      <w:pPr>
        <w:numPr>
          <w:ilvl w:val="0"/>
          <w:numId w:val="11"/>
        </w:numPr>
        <w:tabs>
          <w:tab w:val="left" w:pos="851"/>
        </w:tabs>
        <w:ind w:left="0" w:firstLine="709"/>
        <w:jc w:val="both"/>
      </w:pPr>
      <w:r w:rsidRPr="00B848A3">
        <w:rPr>
          <w:rStyle w:val="ac"/>
          <w:bCs/>
        </w:rPr>
        <w:t>зубопротезирование</w:t>
      </w:r>
      <w:r w:rsidRPr="00B848A3">
        <w:rPr>
          <w:rStyle w:val="ac"/>
        </w:rPr>
        <w:t xml:space="preserve"> – </w:t>
      </w:r>
      <w:r w:rsidR="00B848A3" w:rsidRPr="00B848A3">
        <w:rPr>
          <w:rStyle w:val="ac"/>
        </w:rPr>
        <w:t>3</w:t>
      </w:r>
      <w:r w:rsidRPr="00B848A3">
        <w:rPr>
          <w:rStyle w:val="ac"/>
        </w:rPr>
        <w:t xml:space="preserve">,2 </w:t>
      </w:r>
      <w:proofErr w:type="gramStart"/>
      <w:r w:rsidRPr="00B848A3">
        <w:rPr>
          <w:rStyle w:val="ac"/>
        </w:rPr>
        <w:t>млн</w:t>
      </w:r>
      <w:proofErr w:type="gramEnd"/>
      <w:r w:rsidRPr="00B848A3">
        <w:rPr>
          <w:rStyle w:val="ac"/>
        </w:rPr>
        <w:t> руб. (</w:t>
      </w:r>
      <w:r w:rsidR="00B848A3" w:rsidRPr="00B848A3">
        <w:rPr>
          <w:rStyle w:val="ac"/>
        </w:rPr>
        <w:t xml:space="preserve">237 </w:t>
      </w:r>
      <w:r w:rsidRPr="00B848A3">
        <w:rPr>
          <w:rStyle w:val="ac"/>
        </w:rPr>
        <w:t>чел.);</w:t>
      </w:r>
    </w:p>
    <w:p w:rsidR="002D61FC" w:rsidRPr="00B86477" w:rsidRDefault="002D61FC" w:rsidP="00B848A3">
      <w:pPr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Style w:val="ac"/>
        </w:rPr>
      </w:pPr>
      <w:r w:rsidRPr="00B86477">
        <w:rPr>
          <w:rStyle w:val="ac"/>
          <w:bCs/>
        </w:rPr>
        <w:t xml:space="preserve">предоставление частичной компенсации расходов на оплату аренды (найма) жилого помещения медицинским работникам – </w:t>
      </w:r>
      <w:r w:rsidR="00B86477" w:rsidRPr="00B86477">
        <w:rPr>
          <w:rStyle w:val="ac"/>
          <w:bCs/>
        </w:rPr>
        <w:t xml:space="preserve">4,3 </w:t>
      </w:r>
      <w:proofErr w:type="gramStart"/>
      <w:r w:rsidRPr="00B86477">
        <w:rPr>
          <w:rStyle w:val="ac"/>
          <w:bCs/>
        </w:rPr>
        <w:t>млн</w:t>
      </w:r>
      <w:proofErr w:type="gramEnd"/>
      <w:r w:rsidRPr="00B86477">
        <w:rPr>
          <w:rStyle w:val="ac"/>
          <w:bCs/>
        </w:rPr>
        <w:t xml:space="preserve"> руб. (</w:t>
      </w:r>
      <w:r w:rsidR="00B86477" w:rsidRPr="00B86477">
        <w:rPr>
          <w:rStyle w:val="ac"/>
        </w:rPr>
        <w:t>45</w:t>
      </w:r>
      <w:r w:rsidR="002906A8">
        <w:rPr>
          <w:rStyle w:val="ac"/>
        </w:rPr>
        <w:t xml:space="preserve"> </w:t>
      </w:r>
      <w:r w:rsidRPr="00B86477">
        <w:rPr>
          <w:rStyle w:val="ac"/>
        </w:rPr>
        <w:t xml:space="preserve">чел.); </w:t>
      </w:r>
    </w:p>
    <w:p w:rsidR="002D61FC" w:rsidRPr="00B848A3" w:rsidRDefault="002D61FC" w:rsidP="00B848A3">
      <w:pPr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Style w:val="ac"/>
          <w:color w:val="FF0000"/>
        </w:rPr>
      </w:pPr>
      <w:r w:rsidRPr="00B848A3">
        <w:rPr>
          <w:rStyle w:val="ac"/>
          <w:bCs/>
        </w:rPr>
        <w:t>предоставлено гражданам РФ, имеющим место жительства в Московской области, субсидий на оплату жилого помещения и коммунальных услуг</w:t>
      </w:r>
      <w:r w:rsidR="006F2453" w:rsidRPr="00B848A3">
        <w:rPr>
          <w:rStyle w:val="ac"/>
        </w:rPr>
        <w:t xml:space="preserve"> – 4</w:t>
      </w:r>
      <w:r w:rsidR="00B848A3" w:rsidRPr="00B848A3">
        <w:rPr>
          <w:rStyle w:val="ac"/>
        </w:rPr>
        <w:t>4</w:t>
      </w:r>
      <w:r w:rsidR="006F2453" w:rsidRPr="00B848A3">
        <w:rPr>
          <w:rStyle w:val="ac"/>
        </w:rPr>
        <w:t>,</w:t>
      </w:r>
      <w:r w:rsidR="00B848A3" w:rsidRPr="00B848A3">
        <w:rPr>
          <w:rStyle w:val="ac"/>
        </w:rPr>
        <w:t>1</w:t>
      </w:r>
      <w:r w:rsidRPr="00B848A3">
        <w:rPr>
          <w:rStyle w:val="ac"/>
        </w:rPr>
        <w:t> </w:t>
      </w:r>
      <w:proofErr w:type="gramStart"/>
      <w:r w:rsidRPr="00B848A3">
        <w:rPr>
          <w:rStyle w:val="ac"/>
        </w:rPr>
        <w:t>млн</w:t>
      </w:r>
      <w:proofErr w:type="gramEnd"/>
      <w:r w:rsidRPr="00B848A3">
        <w:rPr>
          <w:rStyle w:val="ac"/>
        </w:rPr>
        <w:t xml:space="preserve"> руб. (4</w:t>
      </w:r>
      <w:r w:rsidR="00B848A3" w:rsidRPr="00B848A3">
        <w:rPr>
          <w:rStyle w:val="ac"/>
        </w:rPr>
        <w:t xml:space="preserve">346 </w:t>
      </w:r>
      <w:r w:rsidRPr="00B848A3">
        <w:rPr>
          <w:rStyle w:val="ac"/>
        </w:rPr>
        <w:t>чел.).</w:t>
      </w:r>
    </w:p>
    <w:p w:rsidR="00DB32B8" w:rsidRPr="00CC257C" w:rsidRDefault="00DB32B8" w:rsidP="002E1273">
      <w:pPr>
        <w:ind w:left="284" w:firstLine="709"/>
        <w:rPr>
          <w:color w:val="FF0000"/>
          <w:highlight w:val="yellow"/>
        </w:rPr>
      </w:pPr>
    </w:p>
    <w:p w:rsidR="00DC1054" w:rsidRPr="00506144" w:rsidRDefault="002B1B02" w:rsidP="002E1273">
      <w:pPr>
        <w:tabs>
          <w:tab w:val="left" w:pos="284"/>
        </w:tabs>
        <w:ind w:firstLine="709"/>
        <w:jc w:val="both"/>
        <w:rPr>
          <w:rStyle w:val="ac"/>
        </w:rPr>
      </w:pPr>
      <w:r w:rsidRPr="00506144">
        <w:rPr>
          <w:rStyle w:val="ac"/>
        </w:rPr>
        <w:t xml:space="preserve">В городском округе созданы и действуют Домодедовская районная организация Всероссийского общества инвалидов и Домодедовская территориальная первичная организация Всероссийского общества слепых. </w:t>
      </w:r>
    </w:p>
    <w:p w:rsidR="006B0791" w:rsidRPr="00506144" w:rsidRDefault="002B1B02" w:rsidP="002E1273">
      <w:pPr>
        <w:tabs>
          <w:tab w:val="left" w:pos="284"/>
        </w:tabs>
        <w:ind w:firstLine="709"/>
        <w:jc w:val="both"/>
        <w:rPr>
          <w:rStyle w:val="ac"/>
        </w:rPr>
      </w:pPr>
      <w:r w:rsidRPr="00506144">
        <w:rPr>
          <w:rStyle w:val="ac"/>
        </w:rPr>
        <w:t xml:space="preserve">Администрация городского округа Домодедово активно взаимодействует с данными общественными организациями, оказывает содействие в </w:t>
      </w:r>
      <w:proofErr w:type="gramStart"/>
      <w:r w:rsidRPr="00506144">
        <w:rPr>
          <w:rStyle w:val="ac"/>
        </w:rPr>
        <w:t>решении</w:t>
      </w:r>
      <w:proofErr w:type="gramEnd"/>
      <w:r w:rsidRPr="00506144">
        <w:rPr>
          <w:rStyle w:val="ac"/>
        </w:rPr>
        <w:t xml:space="preserve"> проблем инвалидов, улучшении материально-бытовых условий, контролирует реализацию мероприятий в сфере здравоохранения, социальной реабилитации, приобщения к труду, а также в области образования, культуры и спорта.</w:t>
      </w:r>
    </w:p>
    <w:p w:rsidR="00F037A2" w:rsidRPr="006D2166" w:rsidRDefault="00F037A2" w:rsidP="002E1273">
      <w:pPr>
        <w:tabs>
          <w:tab w:val="left" w:pos="284"/>
        </w:tabs>
        <w:ind w:firstLine="709"/>
        <w:jc w:val="both"/>
        <w:rPr>
          <w:rStyle w:val="ac"/>
          <w:color w:val="FF0000"/>
          <w:u w:color="FF0000"/>
        </w:rPr>
      </w:pPr>
      <w:r w:rsidRPr="00D34769">
        <w:rPr>
          <w:rStyle w:val="ac"/>
        </w:rPr>
        <w:t>Администрац</w:t>
      </w:r>
      <w:r w:rsidR="00EB5829" w:rsidRPr="00D34769">
        <w:rPr>
          <w:rStyle w:val="ac"/>
        </w:rPr>
        <w:t xml:space="preserve">ией </w:t>
      </w:r>
      <w:r w:rsidRPr="00D34769">
        <w:rPr>
          <w:rStyle w:val="ac"/>
        </w:rPr>
        <w:t>городского округа ведется акт</w:t>
      </w:r>
      <w:r w:rsidR="00EB5829" w:rsidRPr="00D34769">
        <w:rPr>
          <w:rStyle w:val="ac"/>
        </w:rPr>
        <w:t>ивная работа с жителями на всей территории округа.</w:t>
      </w:r>
      <w:r w:rsidRPr="00D34769">
        <w:rPr>
          <w:rStyle w:val="ac"/>
        </w:rPr>
        <w:t xml:space="preserve"> В этой работе помогают </w:t>
      </w:r>
      <w:r w:rsidR="00CC036E" w:rsidRPr="00D34769">
        <w:rPr>
          <w:rStyle w:val="ac"/>
        </w:rPr>
        <w:t xml:space="preserve">125 </w:t>
      </w:r>
      <w:r w:rsidRPr="00D34769">
        <w:rPr>
          <w:rStyle w:val="ac"/>
        </w:rPr>
        <w:t xml:space="preserve">старост сельских населенных пунктов, </w:t>
      </w:r>
      <w:r w:rsidR="00D34769" w:rsidRPr="00D34769">
        <w:rPr>
          <w:rStyle w:val="ac"/>
        </w:rPr>
        <w:t xml:space="preserve">750 </w:t>
      </w:r>
      <w:r w:rsidRPr="00D34769">
        <w:rPr>
          <w:rStyle w:val="ac"/>
        </w:rPr>
        <w:t>председател</w:t>
      </w:r>
      <w:r w:rsidR="0043671A" w:rsidRPr="00D34769">
        <w:rPr>
          <w:rStyle w:val="ac"/>
        </w:rPr>
        <w:t xml:space="preserve">ей </w:t>
      </w:r>
      <w:r w:rsidRPr="00D34769">
        <w:rPr>
          <w:rStyle w:val="ac"/>
        </w:rPr>
        <w:t>Советов многоквартирных домов, 15</w:t>
      </w:r>
      <w:r w:rsidR="006255F1" w:rsidRPr="00D34769">
        <w:rPr>
          <w:rStyle w:val="ac"/>
        </w:rPr>
        <w:t>1</w:t>
      </w:r>
      <w:r w:rsidRPr="00CC036E">
        <w:rPr>
          <w:rStyle w:val="ac"/>
        </w:rPr>
        <w:t xml:space="preserve"> п</w:t>
      </w:r>
      <w:r w:rsidR="006255F1" w:rsidRPr="00CC036E">
        <w:rPr>
          <w:rStyle w:val="ac"/>
        </w:rPr>
        <w:t>редседатель</w:t>
      </w:r>
      <w:r w:rsidRPr="00CC036E">
        <w:rPr>
          <w:rStyle w:val="ac"/>
        </w:rPr>
        <w:t xml:space="preserve"> уличных комитетов города, </w:t>
      </w:r>
      <w:r w:rsidR="00CC036E" w:rsidRPr="00CC036E">
        <w:rPr>
          <w:rStyle w:val="ac"/>
        </w:rPr>
        <w:t xml:space="preserve">397 </w:t>
      </w:r>
      <w:r w:rsidRPr="00CC036E">
        <w:rPr>
          <w:rStyle w:val="ac"/>
        </w:rPr>
        <w:t>общественны</w:t>
      </w:r>
      <w:r w:rsidR="006255F1" w:rsidRPr="00CC036E">
        <w:rPr>
          <w:rStyle w:val="ac"/>
        </w:rPr>
        <w:t>х</w:t>
      </w:r>
      <w:r w:rsidRPr="00CC036E">
        <w:rPr>
          <w:rStyle w:val="ac"/>
        </w:rPr>
        <w:t xml:space="preserve"> пом</w:t>
      </w:r>
      <w:r w:rsidR="00EB5829" w:rsidRPr="00CC036E">
        <w:rPr>
          <w:rStyle w:val="ac"/>
        </w:rPr>
        <w:t>ощник</w:t>
      </w:r>
      <w:r w:rsidR="006255F1" w:rsidRPr="00CC036E">
        <w:rPr>
          <w:rStyle w:val="ac"/>
        </w:rPr>
        <w:t>ов</w:t>
      </w:r>
      <w:r w:rsidR="00EB5829" w:rsidRPr="00CC036E">
        <w:rPr>
          <w:rStyle w:val="ac"/>
        </w:rPr>
        <w:t xml:space="preserve"> Главы городского округа, </w:t>
      </w:r>
      <w:r w:rsidR="007E3FF8" w:rsidRPr="007E3FF8">
        <w:rPr>
          <w:rStyle w:val="ac"/>
        </w:rPr>
        <w:t xml:space="preserve">202 </w:t>
      </w:r>
      <w:r w:rsidR="006255F1" w:rsidRPr="007E3FF8">
        <w:rPr>
          <w:rStyle w:val="ac"/>
        </w:rPr>
        <w:t>дружинник</w:t>
      </w:r>
      <w:r w:rsidR="002E094F" w:rsidRPr="007E3FF8">
        <w:rPr>
          <w:rStyle w:val="ac"/>
        </w:rPr>
        <w:t>а</w:t>
      </w:r>
      <w:r w:rsidRPr="007E3FF8">
        <w:rPr>
          <w:rStyle w:val="ac"/>
        </w:rPr>
        <w:t xml:space="preserve"> народной дружины. </w:t>
      </w:r>
      <w:r w:rsidRPr="006D2166">
        <w:rPr>
          <w:rStyle w:val="ac"/>
        </w:rPr>
        <w:t>В 20</w:t>
      </w:r>
      <w:r w:rsidR="006255F1" w:rsidRPr="006D2166">
        <w:rPr>
          <w:rStyle w:val="ac"/>
        </w:rPr>
        <w:t>2</w:t>
      </w:r>
      <w:r w:rsidR="006D2166" w:rsidRPr="006D2166">
        <w:rPr>
          <w:rStyle w:val="ac"/>
        </w:rPr>
        <w:t>1</w:t>
      </w:r>
      <w:r w:rsidRPr="006D2166">
        <w:rPr>
          <w:rStyle w:val="ac"/>
        </w:rPr>
        <w:t xml:space="preserve"> году проведено </w:t>
      </w:r>
      <w:r w:rsidR="00576507" w:rsidRPr="006D2166">
        <w:rPr>
          <w:rStyle w:val="ac"/>
        </w:rPr>
        <w:t xml:space="preserve">более </w:t>
      </w:r>
      <w:r w:rsidR="006D2166" w:rsidRPr="006D2166">
        <w:rPr>
          <w:rStyle w:val="ac"/>
        </w:rPr>
        <w:t>450</w:t>
      </w:r>
      <w:r w:rsidR="00A62A88">
        <w:rPr>
          <w:rStyle w:val="ac"/>
        </w:rPr>
        <w:t xml:space="preserve"> </w:t>
      </w:r>
      <w:r w:rsidRPr="006D2166">
        <w:rPr>
          <w:rStyle w:val="ac"/>
        </w:rPr>
        <w:t>собраний и встреч с жителями</w:t>
      </w:r>
      <w:r w:rsidR="00A62A88">
        <w:rPr>
          <w:rStyle w:val="ac"/>
        </w:rPr>
        <w:t xml:space="preserve"> </w:t>
      </w:r>
      <w:r w:rsidRPr="006D2166">
        <w:rPr>
          <w:rStyle w:val="ac"/>
        </w:rPr>
        <w:t xml:space="preserve">в микрорайонах города и административных округах городского округа. </w:t>
      </w:r>
    </w:p>
    <w:p w:rsidR="006B0791" w:rsidRPr="00CC257C" w:rsidRDefault="006B0791" w:rsidP="002E1273">
      <w:pPr>
        <w:tabs>
          <w:tab w:val="left" w:pos="284"/>
        </w:tabs>
        <w:ind w:firstLine="709"/>
        <w:rPr>
          <w:rStyle w:val="ac"/>
          <w:b/>
          <w:bCs/>
        </w:rPr>
      </w:pPr>
    </w:p>
    <w:p w:rsidR="00DB32B8" w:rsidRPr="00BB0C63" w:rsidRDefault="00DB32B8" w:rsidP="002E1273">
      <w:pPr>
        <w:ind w:firstLine="709"/>
        <w:jc w:val="both"/>
      </w:pPr>
      <w:proofErr w:type="gramStart"/>
      <w:r w:rsidRPr="00BB0C63">
        <w:t>Развитие здравоохранения в городском округе является одной из первоочередных и приоритетных задач.</w:t>
      </w:r>
      <w:proofErr w:type="gramEnd"/>
    </w:p>
    <w:p w:rsidR="006B0791" w:rsidRPr="00BB0C63" w:rsidRDefault="002B1B02" w:rsidP="002E1273">
      <w:pPr>
        <w:ind w:firstLine="709"/>
        <w:jc w:val="both"/>
      </w:pPr>
      <w:r w:rsidRPr="00BB0C63">
        <w:rPr>
          <w:rStyle w:val="ac"/>
        </w:rPr>
        <w:t xml:space="preserve">Для оказания медицинской помощи населению на территории городского округа работает </w:t>
      </w:r>
      <w:r w:rsidR="00A928CB" w:rsidRPr="00BB0C63">
        <w:rPr>
          <w:rStyle w:val="ac"/>
        </w:rPr>
        <w:t>7</w:t>
      </w:r>
      <w:r w:rsidRPr="00BB0C63">
        <w:rPr>
          <w:rStyle w:val="ac"/>
        </w:rPr>
        <w:t xml:space="preserve"> государственных  учреждений здравоохранения: </w:t>
      </w:r>
    </w:p>
    <w:p w:rsidR="006B0791" w:rsidRPr="00BB0C63" w:rsidRDefault="00C22DFA" w:rsidP="002E1273">
      <w:pPr>
        <w:ind w:firstLine="709"/>
        <w:jc w:val="both"/>
      </w:pPr>
      <w:r w:rsidRPr="00BB0C63">
        <w:rPr>
          <w:rStyle w:val="ac"/>
        </w:rPr>
        <w:t>-</w:t>
      </w:r>
      <w:r w:rsidR="00A62A88">
        <w:rPr>
          <w:rStyle w:val="ac"/>
        </w:rPr>
        <w:t xml:space="preserve"> </w:t>
      </w:r>
      <w:r w:rsidR="00DB32B8" w:rsidRPr="00BB0C63">
        <w:rPr>
          <w:rStyle w:val="ac"/>
        </w:rPr>
        <w:t>Домодедовская центральная городская больница</w:t>
      </w:r>
      <w:r w:rsidR="00B4789F" w:rsidRPr="00BB0C63">
        <w:rPr>
          <w:rStyle w:val="ac"/>
        </w:rPr>
        <w:t>;</w:t>
      </w:r>
    </w:p>
    <w:p w:rsidR="006B0791" w:rsidRPr="00BB0C63" w:rsidRDefault="002B1B02" w:rsidP="002E1273">
      <w:pPr>
        <w:ind w:firstLine="709"/>
        <w:jc w:val="both"/>
      </w:pPr>
      <w:r w:rsidRPr="00BB0C63">
        <w:rPr>
          <w:rStyle w:val="ac"/>
        </w:rPr>
        <w:t>-</w:t>
      </w:r>
      <w:r w:rsidR="00A62A88">
        <w:rPr>
          <w:rStyle w:val="ac"/>
        </w:rPr>
        <w:t xml:space="preserve"> </w:t>
      </w:r>
      <w:r w:rsidRPr="00BB0C63">
        <w:rPr>
          <w:rStyle w:val="ac"/>
        </w:rPr>
        <w:t>Домодедовская городская стоматологическая п</w:t>
      </w:r>
      <w:r w:rsidR="00DB32B8" w:rsidRPr="00BB0C63">
        <w:rPr>
          <w:rStyle w:val="ac"/>
        </w:rPr>
        <w:t>оликлиника</w:t>
      </w:r>
      <w:r w:rsidR="00C22DFA" w:rsidRPr="00BB0C63">
        <w:rPr>
          <w:rStyle w:val="ac"/>
        </w:rPr>
        <w:t>;</w:t>
      </w:r>
    </w:p>
    <w:p w:rsidR="006B0791" w:rsidRPr="00BB0C63" w:rsidRDefault="00DB32B8" w:rsidP="002E1273">
      <w:pPr>
        <w:ind w:firstLine="709"/>
        <w:jc w:val="both"/>
        <w:rPr>
          <w:rStyle w:val="ac"/>
        </w:rPr>
      </w:pPr>
      <w:r w:rsidRPr="00BB0C63">
        <w:rPr>
          <w:rStyle w:val="ac"/>
        </w:rPr>
        <w:t>-</w:t>
      </w:r>
      <w:r w:rsidR="00A62A88">
        <w:rPr>
          <w:rStyle w:val="ac"/>
        </w:rPr>
        <w:t xml:space="preserve"> </w:t>
      </w:r>
      <w:r w:rsidR="002B1B02" w:rsidRPr="00BB0C63">
        <w:rPr>
          <w:rStyle w:val="ac"/>
        </w:rPr>
        <w:t>Московская областная станция скорой медицинской помо</w:t>
      </w:r>
      <w:r w:rsidRPr="00BB0C63">
        <w:rPr>
          <w:rStyle w:val="ac"/>
        </w:rPr>
        <w:t>щи</w:t>
      </w:r>
      <w:r w:rsidR="00C22DFA" w:rsidRPr="00BB0C63">
        <w:rPr>
          <w:rStyle w:val="ac"/>
        </w:rPr>
        <w:t xml:space="preserve"> (Домодедовская  подстанция);</w:t>
      </w:r>
    </w:p>
    <w:p w:rsidR="006B0791" w:rsidRPr="00BB0C63" w:rsidRDefault="002B1B02" w:rsidP="002E1273">
      <w:pPr>
        <w:tabs>
          <w:tab w:val="left" w:pos="709"/>
        </w:tabs>
        <w:ind w:firstLine="709"/>
        <w:jc w:val="both"/>
      </w:pPr>
      <w:r w:rsidRPr="00BB0C63">
        <w:rPr>
          <w:rStyle w:val="ac"/>
        </w:rPr>
        <w:t>-</w:t>
      </w:r>
      <w:r w:rsidR="00A62A88">
        <w:rPr>
          <w:rStyle w:val="ac"/>
        </w:rPr>
        <w:t xml:space="preserve"> </w:t>
      </w:r>
      <w:r w:rsidRPr="00BB0C63">
        <w:rPr>
          <w:rStyle w:val="ac"/>
        </w:rPr>
        <w:t>Московский област</w:t>
      </w:r>
      <w:r w:rsidR="00A62A88">
        <w:rPr>
          <w:rStyle w:val="ac"/>
        </w:rPr>
        <w:t>ной клинический противотуберкуле</w:t>
      </w:r>
      <w:r w:rsidRPr="00BB0C63">
        <w:rPr>
          <w:rStyle w:val="ac"/>
        </w:rPr>
        <w:t>зный дисп</w:t>
      </w:r>
      <w:r w:rsidR="00DB32B8" w:rsidRPr="00BB0C63">
        <w:rPr>
          <w:rStyle w:val="ac"/>
        </w:rPr>
        <w:t>ансер</w:t>
      </w:r>
      <w:r w:rsidR="000D0605" w:rsidRPr="00BB0C63">
        <w:rPr>
          <w:rStyle w:val="ac"/>
        </w:rPr>
        <w:t xml:space="preserve"> «Филиал Домодедовский»</w:t>
      </w:r>
      <w:r w:rsidR="00C22DFA" w:rsidRPr="00BB0C63">
        <w:rPr>
          <w:rStyle w:val="ac"/>
        </w:rPr>
        <w:t>;</w:t>
      </w:r>
    </w:p>
    <w:p w:rsidR="006B0791" w:rsidRPr="00BB0C63" w:rsidRDefault="002B1B02" w:rsidP="002E1273">
      <w:pPr>
        <w:ind w:firstLine="709"/>
        <w:jc w:val="both"/>
        <w:rPr>
          <w:rStyle w:val="ac"/>
        </w:rPr>
      </w:pPr>
      <w:r w:rsidRPr="00BB0C63">
        <w:rPr>
          <w:rStyle w:val="ac"/>
        </w:rPr>
        <w:t>-</w:t>
      </w:r>
      <w:r w:rsidR="00A62A88">
        <w:rPr>
          <w:rStyle w:val="ac"/>
        </w:rPr>
        <w:t xml:space="preserve"> Психиатрическая больница №</w:t>
      </w:r>
      <w:r w:rsidRPr="00BB0C63">
        <w:rPr>
          <w:rStyle w:val="ac"/>
        </w:rPr>
        <w:t>19</w:t>
      </w:r>
      <w:r w:rsidR="00C22DFA" w:rsidRPr="00BB0C63">
        <w:rPr>
          <w:rStyle w:val="ac"/>
        </w:rPr>
        <w:t>;</w:t>
      </w:r>
    </w:p>
    <w:p w:rsidR="00A928CB" w:rsidRPr="00BB0C63" w:rsidRDefault="002B1B02" w:rsidP="002E1273">
      <w:pPr>
        <w:ind w:firstLine="709"/>
        <w:jc w:val="both"/>
        <w:rPr>
          <w:rStyle w:val="ac"/>
        </w:rPr>
      </w:pPr>
      <w:r w:rsidRPr="00BB0C63">
        <w:rPr>
          <w:rStyle w:val="ac"/>
        </w:rPr>
        <w:t>-</w:t>
      </w:r>
      <w:r w:rsidR="00A62A88">
        <w:rPr>
          <w:rStyle w:val="ac"/>
        </w:rPr>
        <w:t xml:space="preserve"> </w:t>
      </w:r>
      <w:r w:rsidR="000317E2" w:rsidRPr="00BB0C63">
        <w:rPr>
          <w:rStyle w:val="ac"/>
        </w:rPr>
        <w:t>Домодедовский кожно-</w:t>
      </w:r>
      <w:r w:rsidR="00DB32B8" w:rsidRPr="00BB0C63">
        <w:rPr>
          <w:rStyle w:val="ac"/>
        </w:rPr>
        <w:t>венерологический диспансер</w:t>
      </w:r>
      <w:r w:rsidR="00A928CB" w:rsidRPr="00BB0C63">
        <w:rPr>
          <w:rStyle w:val="ac"/>
        </w:rPr>
        <w:t>;</w:t>
      </w:r>
    </w:p>
    <w:p w:rsidR="00A928CB" w:rsidRPr="00BB0C63" w:rsidRDefault="00A928CB" w:rsidP="002E1273">
      <w:pPr>
        <w:ind w:firstLine="709"/>
        <w:jc w:val="both"/>
        <w:rPr>
          <w:rStyle w:val="ac"/>
          <w:color w:val="auto"/>
        </w:rPr>
      </w:pPr>
      <w:r w:rsidRPr="00BB0C63">
        <w:rPr>
          <w:rStyle w:val="ac"/>
          <w:color w:val="auto"/>
        </w:rPr>
        <w:t xml:space="preserve">- Московский </w:t>
      </w:r>
      <w:r w:rsidR="005F1809" w:rsidRPr="00BB0C63">
        <w:rPr>
          <w:rStyle w:val="ac"/>
          <w:color w:val="auto"/>
        </w:rPr>
        <w:t>областной хоспис (для детей).</w:t>
      </w:r>
    </w:p>
    <w:p w:rsidR="005F1809" w:rsidRPr="00BB0C63" w:rsidRDefault="005F1809" w:rsidP="002E1273">
      <w:pPr>
        <w:ind w:firstLine="709"/>
        <w:jc w:val="both"/>
        <w:textAlignment w:val="baseline"/>
        <w:rPr>
          <w:rStyle w:val="ac"/>
        </w:rPr>
      </w:pPr>
      <w:r w:rsidRPr="00BB0C63">
        <w:rPr>
          <w:rStyle w:val="ac"/>
        </w:rPr>
        <w:t>Детский хоспис является первым центром паллиативной помощи в Московской области и вторым государственным стационарным учреждением детской паллиативной помощи в России. </w:t>
      </w:r>
    </w:p>
    <w:p w:rsidR="00BB0C63" w:rsidRDefault="00BB0C63" w:rsidP="002E1273">
      <w:pPr>
        <w:ind w:firstLine="709"/>
        <w:jc w:val="both"/>
        <w:textAlignment w:val="baseline"/>
        <w:rPr>
          <w:rStyle w:val="ac"/>
        </w:rPr>
      </w:pPr>
    </w:p>
    <w:p w:rsidR="004401FA" w:rsidRPr="004401FA" w:rsidRDefault="004401FA" w:rsidP="004401FA">
      <w:pPr>
        <w:ind w:firstLine="709"/>
        <w:jc w:val="both"/>
        <w:rPr>
          <w:rStyle w:val="ac"/>
        </w:rPr>
      </w:pPr>
      <w:r w:rsidRPr="004401FA">
        <w:rPr>
          <w:rStyle w:val="ac"/>
        </w:rPr>
        <w:t>В городском округе одна из самых развитых систем первичного звена.</w:t>
      </w:r>
    </w:p>
    <w:p w:rsidR="004401FA" w:rsidRPr="004401FA" w:rsidRDefault="004401FA" w:rsidP="004401FA">
      <w:pPr>
        <w:ind w:firstLine="720"/>
        <w:contextualSpacing/>
        <w:jc w:val="both"/>
        <w:rPr>
          <w:rStyle w:val="ac"/>
        </w:rPr>
      </w:pPr>
      <w:r w:rsidRPr="004401FA">
        <w:rPr>
          <w:rStyle w:val="ac"/>
        </w:rPr>
        <w:t>В 2021 году открыто новое терапевтическое от</w:t>
      </w:r>
      <w:r w:rsidR="008966C3">
        <w:rPr>
          <w:rStyle w:val="ac"/>
        </w:rPr>
        <w:t>деление на ул. Каширское шоссе,</w:t>
      </w:r>
      <w:r w:rsidRPr="004401FA">
        <w:rPr>
          <w:rStyle w:val="ac"/>
        </w:rPr>
        <w:t xml:space="preserve"> дом 98, отремонтированы кабинет врача</w:t>
      </w:r>
      <w:r w:rsidR="008966C3">
        <w:rPr>
          <w:rStyle w:val="ac"/>
        </w:rPr>
        <w:t xml:space="preserve"> общей практики на ул. Советская</w:t>
      </w:r>
      <w:r w:rsidRPr="004401FA">
        <w:rPr>
          <w:rStyle w:val="ac"/>
        </w:rPr>
        <w:t xml:space="preserve">, дом 5 и </w:t>
      </w:r>
      <w:proofErr w:type="spellStart"/>
      <w:r w:rsidRPr="004401FA">
        <w:rPr>
          <w:rStyle w:val="ac"/>
        </w:rPr>
        <w:t>Добрыниховская</w:t>
      </w:r>
      <w:proofErr w:type="spellEnd"/>
      <w:r w:rsidRPr="004401FA">
        <w:rPr>
          <w:rStyle w:val="ac"/>
        </w:rPr>
        <w:t xml:space="preserve"> амбулатория.</w:t>
      </w:r>
    </w:p>
    <w:p w:rsidR="00107AFC" w:rsidRDefault="004401FA" w:rsidP="00107AFC">
      <w:pPr>
        <w:ind w:firstLine="709"/>
        <w:jc w:val="both"/>
        <w:rPr>
          <w:rStyle w:val="ac"/>
        </w:rPr>
      </w:pPr>
      <w:r w:rsidRPr="004401FA">
        <w:rPr>
          <w:rStyle w:val="ac"/>
        </w:rPr>
        <w:t>Начали работу центр амбулаторной онкологической помощи, центр гемодиализа для пациентов с острым поражением почек и консультативный центр лучевой диагностики.</w:t>
      </w:r>
    </w:p>
    <w:p w:rsidR="004401FA" w:rsidRPr="00107AFC" w:rsidRDefault="004401FA" w:rsidP="00107AFC">
      <w:pPr>
        <w:ind w:firstLine="709"/>
        <w:jc w:val="both"/>
        <w:rPr>
          <w:rStyle w:val="ac"/>
        </w:rPr>
      </w:pPr>
      <w:r w:rsidRPr="00107AFC">
        <w:rPr>
          <w:rStyle w:val="ac"/>
        </w:rPr>
        <w:t>Современное новое оборудование ежегодно поступает в учреждения здравоохранения</w:t>
      </w:r>
      <w:r w:rsidR="00107AFC" w:rsidRPr="00107AFC">
        <w:rPr>
          <w:rStyle w:val="ac"/>
        </w:rPr>
        <w:t xml:space="preserve"> городского округа.</w:t>
      </w:r>
    </w:p>
    <w:p w:rsidR="004401FA" w:rsidRDefault="00107AFC" w:rsidP="00107AFC">
      <w:pPr>
        <w:ind w:firstLine="709"/>
        <w:jc w:val="both"/>
        <w:rPr>
          <w:rStyle w:val="ac"/>
        </w:rPr>
      </w:pPr>
      <w:r w:rsidRPr="00107AFC">
        <w:rPr>
          <w:rStyle w:val="ac"/>
        </w:rPr>
        <w:lastRenderedPageBreak/>
        <w:t xml:space="preserve">Так, в 2021 году </w:t>
      </w:r>
      <w:r w:rsidR="00E956C4">
        <w:rPr>
          <w:rStyle w:val="ac"/>
        </w:rPr>
        <w:t>в Д</w:t>
      </w:r>
      <w:r w:rsidR="004401FA" w:rsidRPr="00107AFC">
        <w:rPr>
          <w:rStyle w:val="ac"/>
        </w:rPr>
        <w:t>омодедовскую центральную городскую больницу поступили: второй аппарат компьютерной томографии, оборудование для гистологических исследований, диагностическое оборудование для проведения исследований системы свертывания крови, новейшее медоборудование для диагностики и лечения органов пищеварения.</w:t>
      </w:r>
    </w:p>
    <w:p w:rsidR="00D06078" w:rsidRPr="00D06078" w:rsidRDefault="00D06078" w:rsidP="00D06078">
      <w:pPr>
        <w:ind w:firstLine="720"/>
        <w:contextualSpacing/>
        <w:jc w:val="both"/>
        <w:rPr>
          <w:rStyle w:val="ac"/>
        </w:rPr>
      </w:pPr>
      <w:r w:rsidRPr="00D06078">
        <w:rPr>
          <w:rStyle w:val="ac"/>
        </w:rPr>
        <w:t>По программе</w:t>
      </w:r>
      <w:r w:rsidR="008966C3">
        <w:rPr>
          <w:rStyle w:val="ac"/>
        </w:rPr>
        <w:t xml:space="preserve"> </w:t>
      </w:r>
      <w:proofErr w:type="spellStart"/>
      <w:r w:rsidR="008966C3">
        <w:rPr>
          <w:rStyle w:val="ac"/>
        </w:rPr>
        <w:t>муниципально</w:t>
      </w:r>
      <w:proofErr w:type="spellEnd"/>
      <w:r w:rsidR="008966C3">
        <w:rPr>
          <w:rStyle w:val="ac"/>
        </w:rPr>
        <w:t>-частного партне</w:t>
      </w:r>
      <w:r w:rsidRPr="00D06078">
        <w:rPr>
          <w:rStyle w:val="ac"/>
        </w:rPr>
        <w:t xml:space="preserve">рства открыт центр «МРТ». </w:t>
      </w:r>
    </w:p>
    <w:p w:rsidR="009856C7" w:rsidRPr="00D27620" w:rsidRDefault="009856C7" w:rsidP="009856C7">
      <w:pPr>
        <w:spacing w:before="100" w:after="100"/>
        <w:ind w:firstLine="709"/>
        <w:jc w:val="both"/>
        <w:rPr>
          <w:rStyle w:val="ac"/>
        </w:rPr>
      </w:pPr>
      <w:r w:rsidRPr="00D27620">
        <w:rPr>
          <w:rStyle w:val="ac"/>
        </w:rPr>
        <w:t>В 2021 году Домодедовской подстанцией скорой медицинской помощи получено 5 автомобилей скорой медицинской помощи с</w:t>
      </w:r>
      <w:r w:rsidR="008966C3">
        <w:rPr>
          <w:rStyle w:val="ac"/>
        </w:rPr>
        <w:t xml:space="preserve"> новой медицинской аппаратурой,</w:t>
      </w:r>
      <w:r w:rsidRPr="00D27620">
        <w:rPr>
          <w:rStyle w:val="ac"/>
        </w:rPr>
        <w:t xml:space="preserve"> добавлено 18 новых бригад. </w:t>
      </w:r>
    </w:p>
    <w:p w:rsidR="00212D2F" w:rsidRDefault="006668BC" w:rsidP="00D27620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23374E">
        <w:rPr>
          <w:rFonts w:eastAsia="Calibri"/>
        </w:rPr>
        <w:t>Актуальной задачей Администрации городского округа является медицинск</w:t>
      </w:r>
      <w:r w:rsidR="00403CDE" w:rsidRPr="0023374E">
        <w:rPr>
          <w:rFonts w:eastAsia="Calibri"/>
        </w:rPr>
        <w:t>ое обслуживание</w:t>
      </w:r>
      <w:r w:rsidR="00DE2233" w:rsidRPr="0023374E">
        <w:rPr>
          <w:rFonts w:eastAsia="Calibri"/>
        </w:rPr>
        <w:t xml:space="preserve"> в шаговой доступности.</w:t>
      </w:r>
    </w:p>
    <w:p w:rsidR="00615D02" w:rsidRDefault="0023374E" w:rsidP="00D2762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3374E">
        <w:rPr>
          <w:rStyle w:val="ac"/>
        </w:rPr>
        <w:t xml:space="preserve">В микрорайоне Южный продолжается активное строительство поликлиники для детей и взрослых. Поликлиника строится в </w:t>
      </w:r>
      <w:proofErr w:type="gramStart"/>
      <w:r w:rsidRPr="0023374E">
        <w:rPr>
          <w:rStyle w:val="ac"/>
        </w:rPr>
        <w:t>рамках</w:t>
      </w:r>
      <w:proofErr w:type="gramEnd"/>
      <w:r w:rsidRPr="0023374E">
        <w:rPr>
          <w:rStyle w:val="ac"/>
        </w:rPr>
        <w:t xml:space="preserve"> президентского проекта «Здравоохранение» и региональной программы «Модернизация первичного звена». </w:t>
      </w:r>
      <w:r w:rsidR="00615D02" w:rsidRPr="00615D02">
        <w:rPr>
          <w:rStyle w:val="ac"/>
        </w:rPr>
        <w:t>В учреждении будут работать взрослое и детское отделения, пункт скорой помощи, женская консультация, лечебно-профилактический комплекс</w:t>
      </w:r>
      <w:r w:rsidR="00DA79C2">
        <w:rPr>
          <w:rStyle w:val="ac"/>
        </w:rPr>
        <w:t>,</w:t>
      </w:r>
      <w:r w:rsidR="00615D02" w:rsidRPr="00615D02">
        <w:rPr>
          <w:rStyle w:val="ac"/>
        </w:rPr>
        <w:t xml:space="preserve"> </w:t>
      </w:r>
      <w:r w:rsidR="00DA79C2">
        <w:rPr>
          <w:rStyle w:val="ac"/>
        </w:rPr>
        <w:t xml:space="preserve">рентген </w:t>
      </w:r>
      <w:r w:rsidR="00615D02" w:rsidRPr="00615D02">
        <w:rPr>
          <w:rStyle w:val="ac"/>
        </w:rPr>
        <w:t>и МРТ-оборудование.</w:t>
      </w:r>
    </w:p>
    <w:p w:rsidR="0023374E" w:rsidRPr="0023374E" w:rsidRDefault="0023374E" w:rsidP="00212D2F">
      <w:pPr>
        <w:ind w:firstLine="709"/>
        <w:jc w:val="both"/>
        <w:rPr>
          <w:rStyle w:val="ac"/>
        </w:rPr>
      </w:pPr>
    </w:p>
    <w:p w:rsidR="00BC26ED" w:rsidRPr="00BC26ED" w:rsidRDefault="00BC26ED" w:rsidP="00BC26ED">
      <w:pPr>
        <w:ind w:firstLine="709"/>
        <w:jc w:val="both"/>
        <w:rPr>
          <w:bCs/>
          <w:color w:val="auto"/>
        </w:rPr>
      </w:pPr>
      <w:r w:rsidRPr="00BC26ED">
        <w:rPr>
          <w:rStyle w:val="ac"/>
          <w:color w:val="auto"/>
        </w:rPr>
        <w:t xml:space="preserve">В 2021 году проведена </w:t>
      </w:r>
      <w:r>
        <w:rPr>
          <w:rStyle w:val="ac"/>
          <w:color w:val="auto"/>
        </w:rPr>
        <w:t xml:space="preserve">большая </w:t>
      </w:r>
      <w:r w:rsidRPr="00BC26ED">
        <w:rPr>
          <w:rStyle w:val="ac"/>
          <w:color w:val="auto"/>
        </w:rPr>
        <w:t xml:space="preserve">работа по </w:t>
      </w:r>
      <w:r w:rsidRPr="00BC26ED">
        <w:rPr>
          <w:bCs/>
          <w:color w:val="auto"/>
        </w:rPr>
        <w:t>территориальному планированию и градостроительному зонированию:</w:t>
      </w:r>
    </w:p>
    <w:p w:rsidR="00BC26ED" w:rsidRPr="00BC26ED" w:rsidRDefault="00BC26ED" w:rsidP="0088421C">
      <w:pPr>
        <w:ind w:firstLine="709"/>
        <w:jc w:val="both"/>
        <w:rPr>
          <w:b/>
          <w:bCs/>
          <w:color w:val="auto"/>
        </w:rPr>
      </w:pPr>
      <w:r w:rsidRPr="00BC26ED">
        <w:rPr>
          <w:bCs/>
          <w:color w:val="auto"/>
        </w:rPr>
        <w:t>-</w:t>
      </w:r>
      <w:r w:rsidR="00DA79C2">
        <w:rPr>
          <w:bCs/>
          <w:color w:val="auto"/>
        </w:rPr>
        <w:t xml:space="preserve"> </w:t>
      </w:r>
      <w:r w:rsidRPr="00BC26ED">
        <w:rPr>
          <w:color w:val="auto"/>
        </w:rPr>
        <w:t xml:space="preserve">выполнен проект внесения изменений в Генеральный план городского округа Домодедово. Планируемый срок проведения публичных слушаний – 3-й </w:t>
      </w:r>
      <w:r w:rsidR="00DA79C2">
        <w:rPr>
          <w:color w:val="auto"/>
        </w:rPr>
        <w:t xml:space="preserve">квартал 2022 года, утверждения </w:t>
      </w:r>
      <w:r w:rsidR="00DA79C2">
        <w:rPr>
          <w:rFonts w:cs="Times New Roman"/>
          <w:bCs/>
        </w:rPr>
        <w:t>–</w:t>
      </w:r>
      <w:r w:rsidRPr="00BC26ED">
        <w:rPr>
          <w:color w:val="auto"/>
        </w:rPr>
        <w:t xml:space="preserve"> 4-й квартал 2022 года. </w:t>
      </w:r>
    </w:p>
    <w:p w:rsidR="00BC26ED" w:rsidRPr="00BC26ED" w:rsidRDefault="00BC26ED" w:rsidP="008842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b/>
          <w:bCs/>
          <w:color w:val="auto"/>
        </w:rPr>
      </w:pPr>
      <w:r w:rsidRPr="00BC26ED">
        <w:rPr>
          <w:color w:val="auto"/>
        </w:rPr>
        <w:t>-</w:t>
      </w:r>
      <w:r w:rsidR="00DA79C2">
        <w:rPr>
          <w:color w:val="auto"/>
        </w:rPr>
        <w:t xml:space="preserve"> </w:t>
      </w:r>
      <w:proofErr w:type="gramStart"/>
      <w:r w:rsidRPr="00BC26ED">
        <w:rPr>
          <w:color w:val="auto"/>
        </w:rPr>
        <w:t>в</w:t>
      </w:r>
      <w:proofErr w:type="gramEnd"/>
      <w:r w:rsidRPr="00BC26ED">
        <w:rPr>
          <w:color w:val="auto"/>
        </w:rPr>
        <w:t>ыполнен проект внесения изменений в Правила землепользования и застройки городского округа Домодедово.</w:t>
      </w:r>
      <w:r w:rsidRPr="00BC26ED">
        <w:rPr>
          <w:b/>
          <w:bCs/>
          <w:color w:val="auto"/>
        </w:rPr>
        <w:t xml:space="preserve"> </w:t>
      </w:r>
      <w:r w:rsidRPr="00BC26ED">
        <w:rPr>
          <w:color w:val="auto"/>
        </w:rPr>
        <w:t xml:space="preserve">Планируемый срок проведения публичных слушаний – 3-й </w:t>
      </w:r>
      <w:r w:rsidR="00DA79C2">
        <w:rPr>
          <w:color w:val="auto"/>
        </w:rPr>
        <w:t xml:space="preserve">квартал 2022 года, утверждения </w:t>
      </w:r>
      <w:r w:rsidR="00DA79C2">
        <w:rPr>
          <w:rFonts w:cs="Times New Roman"/>
          <w:bCs/>
        </w:rPr>
        <w:t>–</w:t>
      </w:r>
      <w:r w:rsidRPr="00BC26ED">
        <w:rPr>
          <w:color w:val="auto"/>
        </w:rPr>
        <w:t xml:space="preserve"> 4-й квартал 2022 года. </w:t>
      </w:r>
    </w:p>
    <w:p w:rsidR="00BC26ED" w:rsidRPr="00BC26ED" w:rsidRDefault="00BC26ED" w:rsidP="008842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color w:val="auto"/>
        </w:rPr>
      </w:pPr>
      <w:r w:rsidRPr="00BC26ED">
        <w:rPr>
          <w:color w:val="auto"/>
        </w:rPr>
        <w:t>-</w:t>
      </w:r>
      <w:r w:rsidR="00DA79C2">
        <w:rPr>
          <w:color w:val="auto"/>
        </w:rPr>
        <w:t xml:space="preserve"> </w:t>
      </w:r>
      <w:r w:rsidRPr="00BC26ED">
        <w:rPr>
          <w:color w:val="auto"/>
        </w:rPr>
        <w:t xml:space="preserve">утвержден проект изменения границ лесопарковых зон в </w:t>
      </w:r>
      <w:proofErr w:type="gramStart"/>
      <w:r w:rsidRPr="00BC26ED">
        <w:rPr>
          <w:color w:val="auto"/>
        </w:rPr>
        <w:t>целях</w:t>
      </w:r>
      <w:proofErr w:type="gramEnd"/>
      <w:r w:rsidRPr="00BC26ED">
        <w:rPr>
          <w:color w:val="auto"/>
        </w:rPr>
        <w:t xml:space="preserve"> размещения автомобильной дороги р</w:t>
      </w:r>
      <w:r w:rsidR="00DA79C2">
        <w:rPr>
          <w:color w:val="auto"/>
        </w:rPr>
        <w:t>егионального значения «Подольск</w:t>
      </w:r>
      <w:r w:rsidR="00DA79C2">
        <w:rPr>
          <w:rFonts w:cs="Times New Roman"/>
          <w:bCs/>
        </w:rPr>
        <w:t>–</w:t>
      </w:r>
      <w:r w:rsidRPr="00BC26ED">
        <w:rPr>
          <w:color w:val="auto"/>
        </w:rPr>
        <w:t xml:space="preserve">Домодедово». </w:t>
      </w:r>
    </w:p>
    <w:p w:rsidR="00BC26ED" w:rsidRPr="00BC26ED" w:rsidRDefault="00BC26ED" w:rsidP="008842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color w:val="auto"/>
        </w:rPr>
      </w:pPr>
      <w:r w:rsidRPr="00BC26ED">
        <w:rPr>
          <w:color w:val="auto"/>
        </w:rPr>
        <w:t>-</w:t>
      </w:r>
      <w:r w:rsidR="00DA79C2">
        <w:rPr>
          <w:color w:val="auto"/>
        </w:rPr>
        <w:t xml:space="preserve"> </w:t>
      </w:r>
      <w:r w:rsidRPr="00BC26ED">
        <w:rPr>
          <w:color w:val="auto"/>
        </w:rPr>
        <w:t>утвержден проект планировки территории для реконструкции автомобильной до</w:t>
      </w:r>
      <w:r w:rsidR="00DA79C2">
        <w:rPr>
          <w:color w:val="auto"/>
        </w:rPr>
        <w:t>роги регионального значения «ММК</w:t>
      </w:r>
      <w:r w:rsidR="00DA79C2">
        <w:rPr>
          <w:rFonts w:cs="Times New Roman"/>
          <w:bCs/>
        </w:rPr>
        <w:t>–</w:t>
      </w:r>
      <w:r w:rsidRPr="00BC26ED">
        <w:rPr>
          <w:color w:val="auto"/>
        </w:rPr>
        <w:t>ст. Белые столбы</w:t>
      </w:r>
      <w:r w:rsidR="00DA79C2">
        <w:rPr>
          <w:color w:val="auto"/>
        </w:rPr>
        <w:t>»</w:t>
      </w:r>
      <w:r w:rsidRPr="00BC26ED">
        <w:rPr>
          <w:color w:val="auto"/>
        </w:rPr>
        <w:t xml:space="preserve"> на участке от автомобильной дороги М-4 «Дон» до улицы </w:t>
      </w:r>
      <w:proofErr w:type="gramStart"/>
      <w:r w:rsidRPr="00BC26ED">
        <w:rPr>
          <w:color w:val="auto"/>
        </w:rPr>
        <w:t>Сосновая</w:t>
      </w:r>
      <w:proofErr w:type="gramEnd"/>
      <w:r w:rsidRPr="00BC26ED">
        <w:rPr>
          <w:color w:val="auto"/>
        </w:rPr>
        <w:t xml:space="preserve"> в микрорайоне Белые столбы г. Домодедово.</w:t>
      </w:r>
    </w:p>
    <w:p w:rsidR="00BC26ED" w:rsidRPr="00BC26ED" w:rsidRDefault="00BC26ED" w:rsidP="006C5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color w:val="auto"/>
        </w:rPr>
      </w:pPr>
      <w:r w:rsidRPr="00BC26ED">
        <w:rPr>
          <w:color w:val="auto"/>
        </w:rPr>
        <w:t>-</w:t>
      </w:r>
      <w:r w:rsidR="00DA79C2">
        <w:rPr>
          <w:color w:val="auto"/>
        </w:rPr>
        <w:t xml:space="preserve"> </w:t>
      </w:r>
      <w:proofErr w:type="gramStart"/>
      <w:r w:rsidRPr="00BC26ED">
        <w:rPr>
          <w:color w:val="auto"/>
        </w:rPr>
        <w:t>у</w:t>
      </w:r>
      <w:proofErr w:type="gramEnd"/>
      <w:r w:rsidRPr="00BC26ED">
        <w:rPr>
          <w:color w:val="auto"/>
        </w:rPr>
        <w:t>твержден проект планировки территории для строительства автомобильной дороги</w:t>
      </w:r>
      <w:r w:rsidR="00DA79C2">
        <w:rPr>
          <w:color w:val="auto"/>
        </w:rPr>
        <w:t xml:space="preserve"> регионального значения «Бутово</w:t>
      </w:r>
      <w:r w:rsidR="00DA79C2">
        <w:rPr>
          <w:rFonts w:cs="Times New Roman"/>
          <w:bCs/>
        </w:rPr>
        <w:t>–</w:t>
      </w:r>
      <w:r w:rsidR="00DA79C2">
        <w:rPr>
          <w:color w:val="auto"/>
        </w:rPr>
        <w:t>Щербинка</w:t>
      </w:r>
      <w:r w:rsidR="00DA79C2">
        <w:rPr>
          <w:rFonts w:cs="Times New Roman"/>
          <w:bCs/>
        </w:rPr>
        <w:t>–</w:t>
      </w:r>
      <w:r w:rsidRPr="00BC26ED">
        <w:rPr>
          <w:color w:val="auto"/>
        </w:rPr>
        <w:t xml:space="preserve">Домодедово». </w:t>
      </w:r>
    </w:p>
    <w:p w:rsidR="00BC26ED" w:rsidRPr="0088421C" w:rsidRDefault="0088421C" w:rsidP="008842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color w:val="auto"/>
        </w:rPr>
      </w:pPr>
      <w:r w:rsidRPr="0088421C">
        <w:rPr>
          <w:color w:val="auto"/>
        </w:rPr>
        <w:t>- р</w:t>
      </w:r>
      <w:r w:rsidR="00BC26ED" w:rsidRPr="0088421C">
        <w:rPr>
          <w:color w:val="auto"/>
        </w:rPr>
        <w:t>азработан проект планировки территории для строительства рельсового скоростного п</w:t>
      </w:r>
      <w:r w:rsidR="00DA79C2">
        <w:rPr>
          <w:color w:val="auto"/>
        </w:rPr>
        <w:t>ассажирского транспорта «Бутово</w:t>
      </w:r>
      <w:r w:rsidR="00DA79C2">
        <w:rPr>
          <w:rFonts w:cs="Times New Roman"/>
          <w:bCs/>
        </w:rPr>
        <w:t>–</w:t>
      </w:r>
      <w:r w:rsidR="00DA79C2" w:rsidRPr="00DA79C2">
        <w:rPr>
          <w:color w:val="auto"/>
        </w:rPr>
        <w:t>Щербинка</w:t>
      </w:r>
      <w:r w:rsidR="00DA79C2" w:rsidRPr="00DA79C2">
        <w:rPr>
          <w:rFonts w:cs="Times New Roman"/>
          <w:bCs/>
        </w:rPr>
        <w:t>–</w:t>
      </w:r>
      <w:r w:rsidR="00BC26ED" w:rsidRPr="00DA79C2">
        <w:rPr>
          <w:color w:val="auto"/>
        </w:rPr>
        <w:t>Западное</w:t>
      </w:r>
      <w:r w:rsidR="00BC26ED" w:rsidRPr="0088421C">
        <w:rPr>
          <w:color w:val="auto"/>
        </w:rPr>
        <w:t xml:space="preserve"> Домодедово» и строительства  и реконструкции автомобильно</w:t>
      </w:r>
      <w:r w:rsidR="00DA79C2">
        <w:rPr>
          <w:color w:val="auto"/>
        </w:rPr>
        <w:t>й дороги «М-4 «Дон» (г. Видное</w:t>
      </w:r>
      <w:proofErr w:type="gramStart"/>
      <w:r w:rsidR="00DA79C2">
        <w:rPr>
          <w:color w:val="auto"/>
        </w:rPr>
        <w:t>)</w:t>
      </w:r>
      <w:r w:rsidR="00DA79C2">
        <w:rPr>
          <w:rFonts w:cs="Times New Roman"/>
          <w:bCs/>
        </w:rPr>
        <w:t>–</w:t>
      </w:r>
      <w:proofErr w:type="gramEnd"/>
      <w:r w:rsidR="00DA79C2">
        <w:rPr>
          <w:color w:val="auto"/>
        </w:rPr>
        <w:t>западное Домодедово</w:t>
      </w:r>
      <w:r w:rsidR="00DA79C2">
        <w:rPr>
          <w:rFonts w:cs="Times New Roman"/>
          <w:bCs/>
        </w:rPr>
        <w:t>–</w:t>
      </w:r>
      <w:r w:rsidR="00DA79C2">
        <w:rPr>
          <w:color w:val="auto"/>
        </w:rPr>
        <w:t>«Подольск</w:t>
      </w:r>
      <w:r w:rsidR="00DA79C2">
        <w:rPr>
          <w:rFonts w:cs="Times New Roman"/>
          <w:bCs/>
        </w:rPr>
        <w:t>–</w:t>
      </w:r>
      <w:r w:rsidR="00DA79C2">
        <w:rPr>
          <w:color w:val="auto"/>
        </w:rPr>
        <w:t>Домодедово</w:t>
      </w:r>
      <w:r w:rsidR="00DA79C2">
        <w:rPr>
          <w:rFonts w:cs="Times New Roman"/>
          <w:bCs/>
        </w:rPr>
        <w:t>–</w:t>
      </w:r>
      <w:r w:rsidR="00DA79C2">
        <w:rPr>
          <w:color w:val="auto"/>
        </w:rPr>
        <w:t>Раменское</w:t>
      </w:r>
      <w:r w:rsidR="00DA79C2">
        <w:rPr>
          <w:rFonts w:cs="Times New Roman"/>
          <w:bCs/>
        </w:rPr>
        <w:t>–</w:t>
      </w:r>
      <w:r w:rsidR="00BC26ED" w:rsidRPr="0088421C">
        <w:rPr>
          <w:color w:val="auto"/>
        </w:rPr>
        <w:t>ЦКАД» на участке от пересечения с а</w:t>
      </w:r>
      <w:r w:rsidR="00DA79C2">
        <w:rPr>
          <w:color w:val="auto"/>
        </w:rPr>
        <w:t>втомобильной дорогой «Бутово</w:t>
      </w:r>
      <w:r w:rsidR="00DA79C2">
        <w:rPr>
          <w:rFonts w:cs="Times New Roman"/>
          <w:bCs/>
        </w:rPr>
        <w:t>–</w:t>
      </w:r>
      <w:r w:rsidR="00DA79C2">
        <w:rPr>
          <w:color w:val="auto"/>
        </w:rPr>
        <w:t>Щербинка</w:t>
      </w:r>
      <w:r w:rsidR="00BC26ED" w:rsidRPr="0088421C">
        <w:rPr>
          <w:color w:val="auto"/>
        </w:rPr>
        <w:t>–Домодедово</w:t>
      </w:r>
      <w:r w:rsidR="00DA79C2">
        <w:rPr>
          <w:color w:val="auto"/>
        </w:rPr>
        <w:t>»</w:t>
      </w:r>
      <w:r w:rsidR="00BC26ED" w:rsidRPr="0088421C">
        <w:rPr>
          <w:color w:val="auto"/>
        </w:rPr>
        <w:t xml:space="preserve"> до пересечения с автомобильной дорогой </w:t>
      </w:r>
      <w:r w:rsidR="00DA79C2">
        <w:rPr>
          <w:color w:val="auto"/>
        </w:rPr>
        <w:t>«Подольск</w:t>
      </w:r>
      <w:r w:rsidR="00DA79C2">
        <w:rPr>
          <w:rFonts w:cs="Times New Roman"/>
          <w:bCs/>
        </w:rPr>
        <w:t>–</w:t>
      </w:r>
      <w:r w:rsidR="00BC26ED" w:rsidRPr="0088421C">
        <w:rPr>
          <w:color w:val="auto"/>
        </w:rPr>
        <w:t>Домодедово</w:t>
      </w:r>
      <w:r w:rsidR="00DA79C2">
        <w:rPr>
          <w:color w:val="auto"/>
        </w:rPr>
        <w:t>»</w:t>
      </w:r>
      <w:r w:rsidR="00BC26ED" w:rsidRPr="0088421C">
        <w:rPr>
          <w:color w:val="auto"/>
        </w:rPr>
        <w:t>. Планируемый срок утверждения</w:t>
      </w:r>
      <w:r w:rsidR="00DA79C2">
        <w:rPr>
          <w:color w:val="auto"/>
        </w:rPr>
        <w:t xml:space="preserve"> </w:t>
      </w:r>
      <w:r w:rsidR="00DA79C2">
        <w:rPr>
          <w:rFonts w:cs="Times New Roman"/>
          <w:bCs/>
        </w:rPr>
        <w:t>–</w:t>
      </w:r>
      <w:r w:rsidR="00BC26ED" w:rsidRPr="0088421C">
        <w:rPr>
          <w:color w:val="auto"/>
        </w:rPr>
        <w:t xml:space="preserve"> 2-й квартал 2022 года.</w:t>
      </w:r>
    </w:p>
    <w:p w:rsidR="00BC26ED" w:rsidRPr="0088421C" w:rsidRDefault="0088421C" w:rsidP="008842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color w:val="auto"/>
        </w:rPr>
      </w:pPr>
      <w:r w:rsidRPr="0088421C">
        <w:rPr>
          <w:color w:val="auto"/>
        </w:rPr>
        <w:t>-</w:t>
      </w:r>
      <w:r w:rsidR="00DA79C2">
        <w:rPr>
          <w:color w:val="auto"/>
        </w:rPr>
        <w:t xml:space="preserve"> </w:t>
      </w:r>
      <w:r w:rsidRPr="0088421C">
        <w:rPr>
          <w:color w:val="auto"/>
        </w:rPr>
        <w:t>у</w:t>
      </w:r>
      <w:r w:rsidR="00BC26ED" w:rsidRPr="0088421C">
        <w:rPr>
          <w:color w:val="auto"/>
        </w:rPr>
        <w:t>тверждена документация по планировке территории для строительства подъездной дороги к ассоциации садоводческих некоммерческих товариществ «</w:t>
      </w:r>
      <w:proofErr w:type="spellStart"/>
      <w:r w:rsidR="00BC26ED" w:rsidRPr="0088421C">
        <w:rPr>
          <w:color w:val="auto"/>
        </w:rPr>
        <w:t>Полушкинская</w:t>
      </w:r>
      <w:proofErr w:type="spellEnd"/>
      <w:r w:rsidR="00BC26ED" w:rsidRPr="0088421C">
        <w:rPr>
          <w:color w:val="auto"/>
        </w:rPr>
        <w:t xml:space="preserve"> поляна» в городских округах Домодедово и Ступино. </w:t>
      </w:r>
    </w:p>
    <w:p w:rsidR="00BC26ED" w:rsidRPr="0088421C" w:rsidRDefault="0088421C" w:rsidP="008842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color w:val="auto"/>
        </w:rPr>
      </w:pPr>
      <w:r>
        <w:rPr>
          <w:color w:val="auto"/>
        </w:rPr>
        <w:t>-</w:t>
      </w:r>
      <w:r w:rsidR="00DA79C2">
        <w:rPr>
          <w:color w:val="auto"/>
        </w:rPr>
        <w:t xml:space="preserve"> </w:t>
      </w:r>
      <w:r>
        <w:rPr>
          <w:color w:val="auto"/>
        </w:rPr>
        <w:t>р</w:t>
      </w:r>
      <w:r w:rsidR="00BC26ED" w:rsidRPr="0088421C">
        <w:rPr>
          <w:color w:val="auto"/>
        </w:rPr>
        <w:t xml:space="preserve">азработана документация по планировке территории для строительства автомобильной дороги </w:t>
      </w:r>
      <w:r w:rsidR="00DA79C2">
        <w:rPr>
          <w:color w:val="auto"/>
        </w:rPr>
        <w:t>«</w:t>
      </w:r>
      <w:proofErr w:type="spellStart"/>
      <w:r w:rsidR="00DA79C2">
        <w:rPr>
          <w:color w:val="auto"/>
        </w:rPr>
        <w:t>Угрюмово</w:t>
      </w:r>
      <w:proofErr w:type="spellEnd"/>
      <w:r w:rsidR="00DA79C2">
        <w:rPr>
          <w:rFonts w:cs="Times New Roman"/>
          <w:bCs/>
        </w:rPr>
        <w:t>–</w:t>
      </w:r>
      <w:proofErr w:type="spellStart"/>
      <w:r w:rsidR="00BC26ED" w:rsidRPr="0088421C">
        <w:rPr>
          <w:color w:val="auto"/>
        </w:rPr>
        <w:t>Сокольниково</w:t>
      </w:r>
      <w:proofErr w:type="spellEnd"/>
      <w:r w:rsidR="00DA79C2">
        <w:rPr>
          <w:color w:val="auto"/>
        </w:rPr>
        <w:t>»</w:t>
      </w:r>
      <w:r w:rsidR="00BC26ED" w:rsidRPr="0088421C">
        <w:rPr>
          <w:color w:val="auto"/>
        </w:rPr>
        <w:t xml:space="preserve"> в городском округе Домодедово</w:t>
      </w:r>
      <w:r w:rsidR="00DA79C2">
        <w:rPr>
          <w:color w:val="auto"/>
        </w:rPr>
        <w:t>.</w:t>
      </w:r>
      <w:r w:rsidR="00BC26ED" w:rsidRPr="0088421C">
        <w:rPr>
          <w:color w:val="auto"/>
        </w:rPr>
        <w:t xml:space="preserve"> Планируемый срок утверждения </w:t>
      </w:r>
      <w:r w:rsidR="00DA79C2">
        <w:rPr>
          <w:rFonts w:cs="Times New Roman"/>
          <w:bCs/>
        </w:rPr>
        <w:t xml:space="preserve">– </w:t>
      </w:r>
      <w:r w:rsidR="00BC26ED" w:rsidRPr="0088421C">
        <w:rPr>
          <w:color w:val="auto"/>
        </w:rPr>
        <w:t>3-й квартал 2022 года.</w:t>
      </w:r>
    </w:p>
    <w:p w:rsidR="00BC26ED" w:rsidRPr="007A1123" w:rsidRDefault="007A1123" w:rsidP="007A11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color w:val="auto"/>
        </w:rPr>
      </w:pPr>
      <w:r w:rsidRPr="007A1123">
        <w:rPr>
          <w:color w:val="auto"/>
        </w:rPr>
        <w:t>-</w:t>
      </w:r>
      <w:r w:rsidR="00DA79C2">
        <w:rPr>
          <w:color w:val="auto"/>
        </w:rPr>
        <w:t xml:space="preserve"> </w:t>
      </w:r>
      <w:proofErr w:type="gramStart"/>
      <w:r w:rsidRPr="007A1123">
        <w:rPr>
          <w:color w:val="auto"/>
        </w:rPr>
        <w:t>р</w:t>
      </w:r>
      <w:proofErr w:type="gramEnd"/>
      <w:r w:rsidR="00DA79C2">
        <w:rPr>
          <w:color w:val="auto"/>
        </w:rPr>
        <w:t>азработана документация</w:t>
      </w:r>
      <w:r w:rsidR="00BC26ED" w:rsidRPr="007A1123">
        <w:rPr>
          <w:color w:val="auto"/>
        </w:rPr>
        <w:t xml:space="preserve"> по планировке территории для реконструкции автомобильной дороги Каширское шоссе на участке от 65 км Каширского шоссе до автом</w:t>
      </w:r>
      <w:r w:rsidR="00DA79C2">
        <w:rPr>
          <w:color w:val="auto"/>
        </w:rPr>
        <w:t>обильной дороги А-112 «</w:t>
      </w:r>
      <w:proofErr w:type="spellStart"/>
      <w:r w:rsidR="00DA79C2">
        <w:rPr>
          <w:color w:val="auto"/>
        </w:rPr>
        <w:t>Чепелево</w:t>
      </w:r>
      <w:proofErr w:type="spellEnd"/>
      <w:r w:rsidR="00DA79C2">
        <w:rPr>
          <w:rFonts w:cs="Times New Roman"/>
          <w:bCs/>
        </w:rPr>
        <w:t>–</w:t>
      </w:r>
      <w:r w:rsidR="00BC26ED" w:rsidRPr="007A1123">
        <w:rPr>
          <w:color w:val="auto"/>
        </w:rPr>
        <w:t xml:space="preserve">Вельяминово» в городском округе Домодедово. Планируемый срок утверждения </w:t>
      </w:r>
      <w:r w:rsidR="00DA79C2">
        <w:rPr>
          <w:rFonts w:cs="Times New Roman"/>
          <w:bCs/>
        </w:rPr>
        <w:t xml:space="preserve">– </w:t>
      </w:r>
      <w:r w:rsidR="00C26EA5" w:rsidRPr="007A1123">
        <w:rPr>
          <w:color w:val="auto"/>
        </w:rPr>
        <w:t>2</w:t>
      </w:r>
      <w:r w:rsidR="00BC26ED" w:rsidRPr="007A1123">
        <w:rPr>
          <w:color w:val="auto"/>
        </w:rPr>
        <w:t>-й квартал 2022 года.</w:t>
      </w:r>
    </w:p>
    <w:p w:rsidR="00BC26ED" w:rsidRPr="00DA79C2" w:rsidRDefault="007A1123" w:rsidP="00DA79C2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7A1123">
        <w:rPr>
          <w:color w:val="auto"/>
          <w:sz w:val="24"/>
          <w:szCs w:val="24"/>
        </w:rPr>
        <w:t>-</w:t>
      </w:r>
      <w:r w:rsidR="00DA79C2">
        <w:rPr>
          <w:color w:val="auto"/>
          <w:sz w:val="24"/>
          <w:szCs w:val="24"/>
        </w:rPr>
        <w:t xml:space="preserve"> </w:t>
      </w:r>
      <w:r w:rsidRPr="00DA79C2">
        <w:rPr>
          <w:color w:val="auto"/>
          <w:sz w:val="24"/>
          <w:szCs w:val="24"/>
        </w:rPr>
        <w:t>р</w:t>
      </w:r>
      <w:r w:rsidR="00DA79C2" w:rsidRPr="00DA79C2">
        <w:rPr>
          <w:color w:val="auto"/>
          <w:sz w:val="24"/>
          <w:szCs w:val="24"/>
        </w:rPr>
        <w:t>азработана документация</w:t>
      </w:r>
      <w:r w:rsidR="00BC26ED" w:rsidRPr="00DA79C2">
        <w:rPr>
          <w:color w:val="auto"/>
          <w:sz w:val="24"/>
          <w:szCs w:val="24"/>
        </w:rPr>
        <w:t xml:space="preserve"> по планировке территории для реконструкции автомобильной дороги </w:t>
      </w:r>
      <w:r w:rsidR="00DA79C2" w:rsidRPr="00DA79C2">
        <w:rPr>
          <w:color w:val="auto"/>
          <w:sz w:val="24"/>
          <w:szCs w:val="24"/>
        </w:rPr>
        <w:t>«</w:t>
      </w:r>
      <w:proofErr w:type="spellStart"/>
      <w:r w:rsidR="00DA79C2" w:rsidRPr="00DA79C2">
        <w:rPr>
          <w:color w:val="auto"/>
          <w:sz w:val="24"/>
          <w:szCs w:val="24"/>
        </w:rPr>
        <w:t>Шебанцево</w:t>
      </w:r>
      <w:proofErr w:type="spellEnd"/>
      <w:r w:rsidR="00DA79C2" w:rsidRPr="00DA79C2">
        <w:rPr>
          <w:rFonts w:cs="Times New Roman"/>
          <w:bCs/>
          <w:sz w:val="24"/>
          <w:szCs w:val="24"/>
        </w:rPr>
        <w:t>–</w:t>
      </w:r>
      <w:proofErr w:type="spellStart"/>
      <w:r w:rsidR="00DA79C2" w:rsidRPr="00DA79C2">
        <w:rPr>
          <w:color w:val="auto"/>
          <w:sz w:val="24"/>
          <w:szCs w:val="24"/>
        </w:rPr>
        <w:t>Голубино</w:t>
      </w:r>
      <w:proofErr w:type="spellEnd"/>
      <w:r w:rsidR="00DA79C2" w:rsidRPr="00DA79C2">
        <w:rPr>
          <w:rFonts w:cs="Times New Roman"/>
          <w:bCs/>
          <w:sz w:val="24"/>
          <w:szCs w:val="24"/>
        </w:rPr>
        <w:t>–</w:t>
      </w:r>
      <w:r w:rsidR="00BC26ED" w:rsidRPr="00DA79C2">
        <w:rPr>
          <w:color w:val="auto"/>
          <w:sz w:val="24"/>
          <w:szCs w:val="24"/>
        </w:rPr>
        <w:t>Глотаево</w:t>
      </w:r>
      <w:r w:rsidR="00DA79C2" w:rsidRPr="00DA79C2">
        <w:rPr>
          <w:color w:val="auto"/>
          <w:sz w:val="24"/>
          <w:szCs w:val="24"/>
        </w:rPr>
        <w:t>»</w:t>
      </w:r>
      <w:r w:rsidR="00BC26ED" w:rsidRPr="00DA79C2">
        <w:rPr>
          <w:color w:val="auto"/>
          <w:sz w:val="24"/>
          <w:szCs w:val="24"/>
        </w:rPr>
        <w:t xml:space="preserve"> от автом</w:t>
      </w:r>
      <w:r w:rsidR="00DA79C2" w:rsidRPr="00DA79C2">
        <w:rPr>
          <w:color w:val="auto"/>
          <w:sz w:val="24"/>
          <w:szCs w:val="24"/>
        </w:rPr>
        <w:t>обильной дороги А-112 «</w:t>
      </w:r>
      <w:proofErr w:type="spellStart"/>
      <w:r w:rsidR="00DA79C2" w:rsidRPr="00DA79C2">
        <w:rPr>
          <w:color w:val="auto"/>
          <w:sz w:val="24"/>
          <w:szCs w:val="24"/>
        </w:rPr>
        <w:t>Чепелево</w:t>
      </w:r>
      <w:proofErr w:type="spellEnd"/>
      <w:r w:rsidR="00DA79C2" w:rsidRPr="00DA79C2">
        <w:rPr>
          <w:rFonts w:cs="Times New Roman"/>
          <w:bCs/>
          <w:sz w:val="24"/>
          <w:szCs w:val="24"/>
        </w:rPr>
        <w:t>–</w:t>
      </w:r>
      <w:r w:rsidR="00BC26ED" w:rsidRPr="00DA79C2">
        <w:rPr>
          <w:color w:val="auto"/>
          <w:sz w:val="24"/>
          <w:szCs w:val="24"/>
        </w:rPr>
        <w:t xml:space="preserve">Вельяминово» до автомобильной дороги </w:t>
      </w:r>
      <w:r w:rsidR="00DA79C2" w:rsidRPr="00DA79C2">
        <w:rPr>
          <w:color w:val="auto"/>
          <w:sz w:val="24"/>
          <w:szCs w:val="24"/>
        </w:rPr>
        <w:t>«</w:t>
      </w:r>
      <w:r w:rsidR="008E6BB2" w:rsidRPr="00DA79C2">
        <w:rPr>
          <w:color w:val="auto"/>
          <w:sz w:val="24"/>
          <w:szCs w:val="24"/>
        </w:rPr>
        <w:t>д. Глотаево</w:t>
      </w:r>
      <w:r w:rsidR="00DA79C2" w:rsidRPr="00DA79C2">
        <w:rPr>
          <w:rFonts w:cs="Times New Roman"/>
          <w:bCs/>
          <w:sz w:val="24"/>
          <w:szCs w:val="24"/>
        </w:rPr>
        <w:t>–</w:t>
      </w:r>
      <w:r w:rsidR="008E6BB2" w:rsidRPr="00DA79C2">
        <w:rPr>
          <w:color w:val="auto"/>
          <w:sz w:val="24"/>
          <w:szCs w:val="24"/>
        </w:rPr>
        <w:t xml:space="preserve">д. </w:t>
      </w:r>
      <w:proofErr w:type="spellStart"/>
      <w:proofErr w:type="gramStart"/>
      <w:r w:rsidR="008E6BB2" w:rsidRPr="00DA79C2">
        <w:rPr>
          <w:color w:val="auto"/>
          <w:sz w:val="24"/>
          <w:szCs w:val="24"/>
        </w:rPr>
        <w:t>Парышево</w:t>
      </w:r>
      <w:proofErr w:type="spellEnd"/>
      <w:r w:rsidR="00DA79C2" w:rsidRPr="00DA79C2">
        <w:rPr>
          <w:color w:val="auto"/>
          <w:sz w:val="24"/>
          <w:szCs w:val="24"/>
        </w:rPr>
        <w:t xml:space="preserve">» </w:t>
      </w:r>
      <w:r w:rsidR="00BC26ED" w:rsidRPr="00DA79C2">
        <w:rPr>
          <w:color w:val="auto"/>
          <w:sz w:val="24"/>
          <w:szCs w:val="24"/>
        </w:rPr>
        <w:t xml:space="preserve">со строительством путепровода через магистральные железнодорожные пути Большого кольца </w:t>
      </w:r>
      <w:r w:rsidR="008E6BB2" w:rsidRPr="00DA79C2">
        <w:rPr>
          <w:color w:val="auto"/>
          <w:sz w:val="24"/>
          <w:szCs w:val="24"/>
        </w:rPr>
        <w:t xml:space="preserve">МЖД </w:t>
      </w:r>
      <w:r w:rsidR="00BC26ED" w:rsidRPr="00DA79C2">
        <w:rPr>
          <w:color w:val="auto"/>
          <w:sz w:val="24"/>
          <w:szCs w:val="24"/>
        </w:rPr>
        <w:t>в городском округе Домодедово.</w:t>
      </w:r>
      <w:proofErr w:type="gramEnd"/>
      <w:r w:rsidR="00BC26ED" w:rsidRPr="00DA79C2">
        <w:rPr>
          <w:color w:val="auto"/>
          <w:sz w:val="24"/>
          <w:szCs w:val="24"/>
        </w:rPr>
        <w:t xml:space="preserve"> Планируемый срок утверждения</w:t>
      </w:r>
      <w:r w:rsidR="00DA79C2">
        <w:rPr>
          <w:color w:val="auto"/>
          <w:sz w:val="24"/>
          <w:szCs w:val="24"/>
        </w:rPr>
        <w:t xml:space="preserve"> </w:t>
      </w:r>
      <w:r w:rsidR="00DA79C2" w:rsidRPr="00DA79C2">
        <w:rPr>
          <w:rFonts w:cs="Times New Roman"/>
          <w:bCs/>
          <w:sz w:val="24"/>
          <w:szCs w:val="24"/>
        </w:rPr>
        <w:t>–</w:t>
      </w:r>
      <w:r w:rsidR="00BC26ED" w:rsidRPr="00DA79C2">
        <w:rPr>
          <w:color w:val="auto"/>
          <w:sz w:val="24"/>
          <w:szCs w:val="24"/>
        </w:rPr>
        <w:t xml:space="preserve"> </w:t>
      </w:r>
      <w:r w:rsidR="00C26EA5" w:rsidRPr="00DA79C2">
        <w:rPr>
          <w:color w:val="auto"/>
          <w:sz w:val="24"/>
          <w:szCs w:val="24"/>
        </w:rPr>
        <w:t>2</w:t>
      </w:r>
      <w:r w:rsidR="00BC26ED" w:rsidRPr="00DA79C2">
        <w:rPr>
          <w:color w:val="auto"/>
          <w:sz w:val="24"/>
          <w:szCs w:val="24"/>
        </w:rPr>
        <w:t>-й квартал 2022 года.</w:t>
      </w:r>
    </w:p>
    <w:p w:rsidR="00BC26ED" w:rsidRPr="007A1123" w:rsidRDefault="007A1123" w:rsidP="007A11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color w:val="auto"/>
        </w:rPr>
      </w:pPr>
      <w:r w:rsidRPr="007A1123">
        <w:rPr>
          <w:color w:val="auto"/>
        </w:rPr>
        <w:lastRenderedPageBreak/>
        <w:t>-</w:t>
      </w:r>
      <w:r w:rsidR="00DA79C2">
        <w:rPr>
          <w:color w:val="auto"/>
        </w:rPr>
        <w:t xml:space="preserve"> </w:t>
      </w:r>
      <w:r w:rsidRPr="007A1123">
        <w:rPr>
          <w:color w:val="auto"/>
        </w:rPr>
        <w:t>у</w:t>
      </w:r>
      <w:r w:rsidR="00BC26ED" w:rsidRPr="007A1123">
        <w:rPr>
          <w:color w:val="auto"/>
        </w:rPr>
        <w:t>твержден проект планировки и проект межевания территории в целях создания особой экономической зоны «</w:t>
      </w:r>
      <w:proofErr w:type="spellStart"/>
      <w:r w:rsidR="00BC26ED" w:rsidRPr="007A1123">
        <w:rPr>
          <w:color w:val="auto"/>
        </w:rPr>
        <w:t>Максимиха</w:t>
      </w:r>
      <w:proofErr w:type="spellEnd"/>
      <w:r w:rsidR="00BC26ED" w:rsidRPr="007A1123">
        <w:rPr>
          <w:color w:val="auto"/>
        </w:rPr>
        <w:t>» в городском округе Домодедово.</w:t>
      </w:r>
    </w:p>
    <w:p w:rsidR="00BC26ED" w:rsidRPr="007A1123" w:rsidRDefault="007A1123" w:rsidP="007A11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color w:val="auto"/>
        </w:rPr>
      </w:pPr>
      <w:r w:rsidRPr="007A1123">
        <w:rPr>
          <w:color w:val="auto"/>
        </w:rPr>
        <w:t>-</w:t>
      </w:r>
      <w:r w:rsidR="00DA79C2">
        <w:rPr>
          <w:color w:val="auto"/>
        </w:rPr>
        <w:t xml:space="preserve"> </w:t>
      </w:r>
      <w:r w:rsidRPr="007A1123">
        <w:rPr>
          <w:color w:val="auto"/>
        </w:rPr>
        <w:t>у</w:t>
      </w:r>
      <w:r w:rsidR="00BC26ED" w:rsidRPr="007A1123">
        <w:rPr>
          <w:color w:val="auto"/>
        </w:rPr>
        <w:t>твержден проект планировки для строительства участка линии рельсового скоростного пассажирского транс</w:t>
      </w:r>
      <w:r w:rsidR="00DA79C2">
        <w:rPr>
          <w:color w:val="auto"/>
        </w:rPr>
        <w:t>порта «Москва (ст. м. Царицыно</w:t>
      </w:r>
      <w:proofErr w:type="gramStart"/>
      <w:r w:rsidR="00DA79C2">
        <w:rPr>
          <w:color w:val="auto"/>
        </w:rPr>
        <w:t>)</w:t>
      </w:r>
      <w:r w:rsidR="00DA79C2" w:rsidRPr="00DA79C2">
        <w:rPr>
          <w:rFonts w:cs="Times New Roman"/>
          <w:bCs/>
        </w:rPr>
        <w:t>–</w:t>
      </w:r>
      <w:proofErr w:type="gramEnd"/>
      <w:r w:rsidR="00BC26ED" w:rsidRPr="007A1123">
        <w:rPr>
          <w:color w:val="auto"/>
        </w:rPr>
        <w:t>аэропорт Домодедово» от улицы Центральная села Колычево до лин</w:t>
      </w:r>
      <w:r w:rsidR="00DA79C2">
        <w:rPr>
          <w:color w:val="auto"/>
        </w:rPr>
        <w:t>ии кольцевого трамвая «Подольск</w:t>
      </w:r>
      <w:r w:rsidR="00DA79C2" w:rsidRPr="00DA79C2">
        <w:rPr>
          <w:rFonts w:cs="Times New Roman"/>
          <w:bCs/>
        </w:rPr>
        <w:t>–</w:t>
      </w:r>
      <w:r w:rsidR="00DA79C2">
        <w:rPr>
          <w:color w:val="auto"/>
        </w:rPr>
        <w:t>Климовск</w:t>
      </w:r>
      <w:r w:rsidR="00DA79C2" w:rsidRPr="00DA79C2">
        <w:rPr>
          <w:rFonts w:cs="Times New Roman"/>
          <w:bCs/>
        </w:rPr>
        <w:t>–</w:t>
      </w:r>
      <w:r w:rsidR="00DA79C2">
        <w:rPr>
          <w:color w:val="auto"/>
        </w:rPr>
        <w:t>Домодедово</w:t>
      </w:r>
      <w:r w:rsidR="00DA79C2" w:rsidRPr="00DA79C2">
        <w:rPr>
          <w:rFonts w:cs="Times New Roman"/>
          <w:bCs/>
        </w:rPr>
        <w:t>–</w:t>
      </w:r>
      <w:r w:rsidR="00DA79C2">
        <w:rPr>
          <w:color w:val="auto"/>
        </w:rPr>
        <w:t>аэропорт «Домодедово»</w:t>
      </w:r>
      <w:r w:rsidR="00DA79C2" w:rsidRPr="00DA79C2">
        <w:rPr>
          <w:rFonts w:cs="Times New Roman"/>
          <w:bCs/>
        </w:rPr>
        <w:t xml:space="preserve"> –</w:t>
      </w:r>
      <w:r w:rsidR="00DA79C2">
        <w:rPr>
          <w:color w:val="auto"/>
        </w:rPr>
        <w:t>Константиново</w:t>
      </w:r>
      <w:r w:rsidR="00DA79C2" w:rsidRPr="00DA79C2">
        <w:rPr>
          <w:rFonts w:cs="Times New Roman"/>
          <w:bCs/>
        </w:rPr>
        <w:t>–</w:t>
      </w:r>
      <w:r w:rsidR="00BC26ED" w:rsidRPr="007A1123">
        <w:rPr>
          <w:color w:val="auto"/>
        </w:rPr>
        <w:t>Раменское» городского округа Домодедово.</w:t>
      </w:r>
    </w:p>
    <w:p w:rsidR="00BC26ED" w:rsidRDefault="007A1123" w:rsidP="007A11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color w:val="auto"/>
        </w:rPr>
      </w:pPr>
      <w:r w:rsidRPr="007A1123">
        <w:rPr>
          <w:color w:val="auto"/>
        </w:rPr>
        <w:t>-</w:t>
      </w:r>
      <w:r w:rsidR="00DA79C2">
        <w:rPr>
          <w:color w:val="auto"/>
        </w:rPr>
        <w:t xml:space="preserve"> </w:t>
      </w:r>
      <w:r w:rsidRPr="007A1123">
        <w:rPr>
          <w:color w:val="auto"/>
        </w:rPr>
        <w:t>у</w:t>
      </w:r>
      <w:r w:rsidR="00BC26ED" w:rsidRPr="007A1123">
        <w:rPr>
          <w:color w:val="auto"/>
        </w:rPr>
        <w:t>твержден проект планировки для строительства участка автомобильной дороги региональног</w:t>
      </w:r>
      <w:r w:rsidR="00DA79C2">
        <w:rPr>
          <w:color w:val="auto"/>
        </w:rPr>
        <w:t>о значения «Подольск</w:t>
      </w:r>
      <w:r w:rsidR="00DA79C2" w:rsidRPr="00DA79C2">
        <w:rPr>
          <w:rFonts w:cs="Times New Roman"/>
          <w:bCs/>
        </w:rPr>
        <w:t>–</w:t>
      </w:r>
      <w:r w:rsidR="00DA79C2">
        <w:rPr>
          <w:color w:val="auto"/>
        </w:rPr>
        <w:t>Домодедово</w:t>
      </w:r>
      <w:r w:rsidR="00DA79C2" w:rsidRPr="00DA79C2">
        <w:rPr>
          <w:rFonts w:cs="Times New Roman"/>
          <w:bCs/>
        </w:rPr>
        <w:t>–</w:t>
      </w:r>
      <w:r w:rsidR="00DA79C2">
        <w:rPr>
          <w:color w:val="auto"/>
        </w:rPr>
        <w:t>Раменское</w:t>
      </w:r>
      <w:r w:rsidR="00DA79C2" w:rsidRPr="00DA79C2">
        <w:rPr>
          <w:rFonts w:cs="Times New Roman"/>
          <w:bCs/>
        </w:rPr>
        <w:t>–</w:t>
      </w:r>
      <w:r w:rsidR="00DA79C2">
        <w:rPr>
          <w:color w:val="auto"/>
        </w:rPr>
        <w:t>ЦКАД</w:t>
      </w:r>
      <w:r w:rsidR="00DA79C2" w:rsidRPr="00DA79C2">
        <w:rPr>
          <w:rFonts w:cs="Times New Roman"/>
          <w:bCs/>
        </w:rPr>
        <w:t>–</w:t>
      </w:r>
      <w:r w:rsidR="00DA79C2">
        <w:rPr>
          <w:color w:val="auto"/>
        </w:rPr>
        <w:t>Каширское шоссе» вбл</w:t>
      </w:r>
      <w:r w:rsidR="00BC26ED" w:rsidRPr="007A1123">
        <w:rPr>
          <w:color w:val="auto"/>
        </w:rPr>
        <w:t xml:space="preserve">изи села </w:t>
      </w:r>
      <w:proofErr w:type="spellStart"/>
      <w:r w:rsidR="00BC26ED" w:rsidRPr="007A1123">
        <w:rPr>
          <w:color w:val="auto"/>
        </w:rPr>
        <w:t>Битягово</w:t>
      </w:r>
      <w:proofErr w:type="spellEnd"/>
      <w:r w:rsidR="00BC26ED" w:rsidRPr="007A1123">
        <w:rPr>
          <w:color w:val="auto"/>
        </w:rPr>
        <w:t xml:space="preserve"> городского окру</w:t>
      </w:r>
      <w:r w:rsidR="008E6BB2">
        <w:rPr>
          <w:color w:val="auto"/>
        </w:rPr>
        <w:t>га Домодедово</w:t>
      </w:r>
      <w:r w:rsidR="00BC26ED" w:rsidRPr="007A1123">
        <w:rPr>
          <w:color w:val="auto"/>
        </w:rPr>
        <w:t>.</w:t>
      </w:r>
    </w:p>
    <w:p w:rsidR="00FC62AC" w:rsidRDefault="00FC62AC" w:rsidP="007A11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color w:val="auto"/>
        </w:rPr>
      </w:pPr>
    </w:p>
    <w:p w:rsidR="00FC62AC" w:rsidRDefault="00FC62AC" w:rsidP="00A42CB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FC62AC">
        <w:rPr>
          <w:color w:val="auto"/>
          <w:sz w:val="24"/>
          <w:szCs w:val="24"/>
        </w:rPr>
        <w:t xml:space="preserve">В городском округе большое внимание уделяется комплексному благоустройству общественных пространств. Так, в 2021 году разработана концепция  и проектно-сметная документация  для комплексного благоустройства территории парка «Взлет» в </w:t>
      </w:r>
      <w:r w:rsidR="00CC02E1">
        <w:rPr>
          <w:color w:val="auto"/>
          <w:sz w:val="24"/>
          <w:szCs w:val="24"/>
        </w:rPr>
        <w:t>микрорайоне  Авиационный. За сче</w:t>
      </w:r>
      <w:r w:rsidRPr="00FC62AC">
        <w:rPr>
          <w:color w:val="auto"/>
          <w:sz w:val="24"/>
          <w:szCs w:val="24"/>
        </w:rPr>
        <w:t>т инвесто</w:t>
      </w:r>
      <w:r w:rsidR="005F52CA">
        <w:rPr>
          <w:color w:val="auto"/>
          <w:sz w:val="24"/>
          <w:szCs w:val="24"/>
        </w:rPr>
        <w:t>ра благоустроена площадь перед Ц</w:t>
      </w:r>
      <w:r w:rsidRPr="00FC62AC">
        <w:rPr>
          <w:color w:val="auto"/>
          <w:sz w:val="24"/>
          <w:szCs w:val="24"/>
        </w:rPr>
        <w:t xml:space="preserve">ентром физической культуры и спорта «Горизонт» в деревне </w:t>
      </w:r>
      <w:proofErr w:type="spellStart"/>
      <w:r w:rsidRPr="00FC62AC">
        <w:rPr>
          <w:color w:val="auto"/>
          <w:sz w:val="24"/>
          <w:szCs w:val="24"/>
        </w:rPr>
        <w:t>Житнево</w:t>
      </w:r>
      <w:proofErr w:type="spellEnd"/>
      <w:r w:rsidRPr="00FC62AC">
        <w:rPr>
          <w:color w:val="auto"/>
          <w:sz w:val="24"/>
          <w:szCs w:val="24"/>
        </w:rPr>
        <w:t>.</w:t>
      </w:r>
    </w:p>
    <w:p w:rsidR="00955070" w:rsidRDefault="0096421E" w:rsidP="0096421E">
      <w:pPr>
        <w:ind w:firstLine="709"/>
        <w:jc w:val="both"/>
        <w:rPr>
          <w:rStyle w:val="ac"/>
        </w:rPr>
      </w:pPr>
      <w:r w:rsidRPr="0096421E">
        <w:rPr>
          <w:rStyle w:val="ac"/>
        </w:rPr>
        <w:t>В 2021 году на площад</w:t>
      </w:r>
      <w:r w:rsidR="00CC02E1">
        <w:rPr>
          <w:rStyle w:val="ac"/>
        </w:rPr>
        <w:t xml:space="preserve">и 30-летия Победы </w:t>
      </w:r>
      <w:r w:rsidRPr="0096421E">
        <w:rPr>
          <w:rStyle w:val="ac"/>
        </w:rPr>
        <w:t>был установлен центральный каток с искусственным льдом.  За время его рабо</w:t>
      </w:r>
      <w:r w:rsidR="00CC02E1">
        <w:rPr>
          <w:rStyle w:val="ac"/>
        </w:rPr>
        <w:t>ты каток посетили более 20 тыс.</w:t>
      </w:r>
      <w:r w:rsidRPr="0096421E">
        <w:rPr>
          <w:rStyle w:val="ac"/>
        </w:rPr>
        <w:t xml:space="preserve"> человек.</w:t>
      </w:r>
    </w:p>
    <w:p w:rsidR="00960C3D" w:rsidRPr="0096421E" w:rsidRDefault="00960C3D" w:rsidP="0096421E">
      <w:pPr>
        <w:ind w:firstLine="709"/>
        <w:jc w:val="both"/>
        <w:rPr>
          <w:rStyle w:val="ac"/>
        </w:rPr>
      </w:pPr>
    </w:p>
    <w:p w:rsidR="005406C9" w:rsidRPr="005406C9" w:rsidRDefault="005406C9" w:rsidP="005406C9">
      <w:pPr>
        <w:ind w:firstLine="709"/>
        <w:jc w:val="both"/>
        <w:rPr>
          <w:rStyle w:val="ac"/>
          <w:color w:val="auto"/>
        </w:rPr>
      </w:pPr>
      <w:r w:rsidRPr="005406C9">
        <w:rPr>
          <w:rFonts w:cs="Times New Roman"/>
          <w:color w:val="auto"/>
        </w:rPr>
        <w:t>Администрацией городского округа на постоянной основе ведется работа по выявлению и направлению уведомлений о несоответствии построенных или реконструированных объектов индивидуального жилищного строительства или садового дома определенным установленным параметрам. В 2021 году было направлено 1761 уведомление о планируемом строительстве и 814 уведомлений об окончании строительства. Кроме того, велась работа по согласованию переустройства и перепланировке помещений в многоквартирных домах. В 2021 году было согласовано 110 перепланировок.</w:t>
      </w:r>
    </w:p>
    <w:p w:rsidR="005406C9" w:rsidRPr="005406C9" w:rsidRDefault="005406C9" w:rsidP="002E1273">
      <w:pPr>
        <w:ind w:firstLine="709"/>
        <w:jc w:val="both"/>
        <w:rPr>
          <w:rStyle w:val="ac"/>
          <w:color w:val="auto"/>
        </w:rPr>
      </w:pPr>
    </w:p>
    <w:p w:rsidR="00AA76DA" w:rsidRPr="00916655" w:rsidRDefault="00AA76DA" w:rsidP="00AA76DA">
      <w:pPr>
        <w:ind w:firstLine="709"/>
        <w:jc w:val="both"/>
        <w:rPr>
          <w:color w:val="auto"/>
        </w:rPr>
      </w:pPr>
      <w:r w:rsidRPr="00916655">
        <w:rPr>
          <w:color w:val="auto"/>
        </w:rPr>
        <w:t>На территории городского округа Домодедово</w:t>
      </w:r>
      <w:r w:rsidR="00CC02E1">
        <w:rPr>
          <w:color w:val="auto"/>
        </w:rPr>
        <w:t xml:space="preserve"> по состоянию на 01.01.2022 г.</w:t>
      </w:r>
      <w:r w:rsidRPr="00916655">
        <w:rPr>
          <w:color w:val="auto"/>
        </w:rPr>
        <w:t xml:space="preserve"> эксплуатируется </w:t>
      </w:r>
      <w:r w:rsidRPr="00916655">
        <w:rPr>
          <w:bCs/>
          <w:color w:val="auto"/>
        </w:rPr>
        <w:t xml:space="preserve">21 918 </w:t>
      </w:r>
      <w:r w:rsidRPr="00916655">
        <w:rPr>
          <w:color w:val="auto"/>
        </w:rPr>
        <w:t xml:space="preserve">светильников наружного освещения, из них </w:t>
      </w:r>
      <w:proofErr w:type="spellStart"/>
      <w:r w:rsidRPr="00916655">
        <w:rPr>
          <w:color w:val="auto"/>
        </w:rPr>
        <w:t>энергоэффективных</w:t>
      </w:r>
      <w:proofErr w:type="spellEnd"/>
      <w:r w:rsidRPr="00916655">
        <w:rPr>
          <w:color w:val="auto"/>
        </w:rPr>
        <w:t xml:space="preserve"> – </w:t>
      </w:r>
      <w:r w:rsidRPr="00916655">
        <w:rPr>
          <w:bCs/>
          <w:color w:val="auto"/>
        </w:rPr>
        <w:t>15 966</w:t>
      </w:r>
      <w:r w:rsidRPr="00916655">
        <w:rPr>
          <w:color w:val="auto"/>
        </w:rPr>
        <w:t xml:space="preserve"> шт. Общая протяженность линий наружного освещения на территории городского округа Домодедово составляет </w:t>
      </w:r>
      <w:r w:rsidRPr="00916655">
        <w:rPr>
          <w:bCs/>
          <w:color w:val="auto"/>
        </w:rPr>
        <w:t>869,42</w:t>
      </w:r>
      <w:r w:rsidR="00CC02E1">
        <w:rPr>
          <w:bCs/>
          <w:color w:val="auto"/>
        </w:rPr>
        <w:t xml:space="preserve"> </w:t>
      </w:r>
      <w:r w:rsidRPr="00916655">
        <w:rPr>
          <w:color w:val="auto"/>
        </w:rPr>
        <w:t>км.</w:t>
      </w:r>
      <w:r w:rsidRPr="00916655">
        <w:rPr>
          <w:bCs/>
          <w:color w:val="auto"/>
        </w:rPr>
        <w:t>   </w:t>
      </w:r>
    </w:p>
    <w:p w:rsidR="00AA76DA" w:rsidRPr="00815891" w:rsidRDefault="00AA76DA" w:rsidP="00916655">
      <w:pPr>
        <w:ind w:firstLine="708"/>
        <w:jc w:val="both"/>
        <w:rPr>
          <w:rFonts w:cs="Times New Roman"/>
          <w:color w:val="auto"/>
        </w:rPr>
      </w:pPr>
      <w:r w:rsidRPr="00916655">
        <w:rPr>
          <w:color w:val="auto"/>
        </w:rPr>
        <w:t>В рамках реализации муниципальной программы «Формирование современной комфортной городской среды» выполнены работы по устройству и капитальному ремонту систем наружного освещения 33 объектов. Установлено 648 светильников</w:t>
      </w:r>
      <w:r w:rsidRPr="00815891">
        <w:rPr>
          <w:color w:val="auto"/>
        </w:rPr>
        <w:t>.</w:t>
      </w:r>
      <w:r w:rsidR="00916655" w:rsidRPr="00815891">
        <w:rPr>
          <w:color w:val="auto"/>
        </w:rPr>
        <w:t xml:space="preserve"> В</w:t>
      </w:r>
      <w:r w:rsidRPr="00815891">
        <w:rPr>
          <w:color w:val="auto"/>
        </w:rPr>
        <w:t xml:space="preserve">ыполнены работы по установке оборудования автоматизированной системы управления наружным освещением (АСУНО) с заменой светильников на светодиодные с функцией </w:t>
      </w:r>
      <w:proofErr w:type="spellStart"/>
      <w:r w:rsidRPr="00815891">
        <w:rPr>
          <w:color w:val="auto"/>
        </w:rPr>
        <w:t>диммирования</w:t>
      </w:r>
      <w:proofErr w:type="spellEnd"/>
      <w:r w:rsidR="00815891" w:rsidRPr="00815891">
        <w:rPr>
          <w:color w:val="auto"/>
        </w:rPr>
        <w:t xml:space="preserve"> (регулирования яркости свечения ламп)</w:t>
      </w:r>
      <w:r w:rsidRPr="00815891">
        <w:rPr>
          <w:color w:val="auto"/>
        </w:rPr>
        <w:t xml:space="preserve"> по 2 объектам:</w:t>
      </w:r>
      <w:r w:rsidR="00CC02E1">
        <w:rPr>
          <w:color w:val="auto"/>
        </w:rPr>
        <w:t xml:space="preserve"> </w:t>
      </w:r>
      <w:r w:rsidR="00CC02E1">
        <w:rPr>
          <w:rFonts w:cs="Times New Roman"/>
          <w:color w:val="auto"/>
        </w:rPr>
        <w:t>ЖК « Домодедово Парк»</w:t>
      </w:r>
      <w:r w:rsidR="00916655" w:rsidRPr="00815891">
        <w:rPr>
          <w:rFonts w:cs="Times New Roman"/>
          <w:color w:val="auto"/>
        </w:rPr>
        <w:t xml:space="preserve"> (</w:t>
      </w:r>
      <w:r w:rsidRPr="00815891">
        <w:rPr>
          <w:rFonts w:cs="Times New Roman"/>
          <w:color w:val="auto"/>
        </w:rPr>
        <w:t>заменено 286 светильников</w:t>
      </w:r>
      <w:r w:rsidR="00916655" w:rsidRPr="00815891">
        <w:rPr>
          <w:rFonts w:cs="Times New Roman"/>
          <w:color w:val="auto"/>
        </w:rPr>
        <w:t>) и ЖК «</w:t>
      </w:r>
      <w:proofErr w:type="spellStart"/>
      <w:r w:rsidR="00916655" w:rsidRPr="00815891">
        <w:rPr>
          <w:rFonts w:cs="Times New Roman"/>
          <w:color w:val="auto"/>
        </w:rPr>
        <w:t>Руполис-Растуново</w:t>
      </w:r>
      <w:proofErr w:type="spellEnd"/>
      <w:r w:rsidR="00916655" w:rsidRPr="00815891">
        <w:rPr>
          <w:rFonts w:cs="Times New Roman"/>
          <w:color w:val="auto"/>
        </w:rPr>
        <w:t>» (</w:t>
      </w:r>
      <w:r w:rsidRPr="00815891">
        <w:rPr>
          <w:rFonts w:cs="Times New Roman"/>
          <w:color w:val="auto"/>
        </w:rPr>
        <w:t>заменено 217 светильников</w:t>
      </w:r>
      <w:r w:rsidR="00916655" w:rsidRPr="00815891">
        <w:rPr>
          <w:rFonts w:cs="Times New Roman"/>
          <w:color w:val="auto"/>
        </w:rPr>
        <w:t>)</w:t>
      </w:r>
      <w:r w:rsidRPr="00815891">
        <w:rPr>
          <w:rFonts w:cs="Times New Roman"/>
          <w:color w:val="auto"/>
        </w:rPr>
        <w:t>.</w:t>
      </w:r>
    </w:p>
    <w:p w:rsidR="00AA76DA" w:rsidRPr="00815891" w:rsidRDefault="00AA76DA" w:rsidP="00AD11F3">
      <w:pPr>
        <w:tabs>
          <w:tab w:val="left" w:pos="1418"/>
        </w:tabs>
        <w:ind w:firstLine="851"/>
        <w:rPr>
          <w:color w:val="auto"/>
        </w:rPr>
      </w:pPr>
      <w:proofErr w:type="gramStart"/>
      <w:r w:rsidRPr="00815891">
        <w:rPr>
          <w:color w:val="auto"/>
        </w:rPr>
        <w:t>По проекту «Светлый город» выполнены работы по устройству и капитальному ремонту электросетевого хозяйства, систем нар</w:t>
      </w:r>
      <w:r w:rsidR="00BF2793" w:rsidRPr="00815891">
        <w:rPr>
          <w:color w:val="auto"/>
        </w:rPr>
        <w:t>ужного освещения» по 2 объектам: ул</w:t>
      </w:r>
      <w:r w:rsidR="00815891" w:rsidRPr="00815891">
        <w:rPr>
          <w:color w:val="auto"/>
        </w:rPr>
        <w:t>.</w:t>
      </w:r>
      <w:r w:rsidR="00BF2793" w:rsidRPr="00815891">
        <w:rPr>
          <w:color w:val="auto"/>
        </w:rPr>
        <w:t xml:space="preserve"> Промышленная </w:t>
      </w:r>
      <w:r w:rsidR="00815891" w:rsidRPr="00815891">
        <w:rPr>
          <w:color w:val="auto"/>
        </w:rPr>
        <w:t>о</w:t>
      </w:r>
      <w:r w:rsidR="00BF2793" w:rsidRPr="00815891">
        <w:rPr>
          <w:color w:val="auto"/>
        </w:rPr>
        <w:t>т трассы М</w:t>
      </w:r>
      <w:r w:rsidR="00CC02E1">
        <w:rPr>
          <w:color w:val="auto"/>
        </w:rPr>
        <w:t>-</w:t>
      </w:r>
      <w:r w:rsidR="00BF2793" w:rsidRPr="00815891">
        <w:rPr>
          <w:color w:val="auto"/>
        </w:rPr>
        <w:t xml:space="preserve">4 </w:t>
      </w:r>
      <w:r w:rsidR="00CC02E1">
        <w:rPr>
          <w:color w:val="auto"/>
        </w:rPr>
        <w:t>«</w:t>
      </w:r>
      <w:r w:rsidR="00BF2793" w:rsidRPr="00815891">
        <w:rPr>
          <w:color w:val="auto"/>
        </w:rPr>
        <w:t>Дон</w:t>
      </w:r>
      <w:r w:rsidR="00CC02E1">
        <w:rPr>
          <w:color w:val="auto"/>
        </w:rPr>
        <w:t>»</w:t>
      </w:r>
      <w:r w:rsidR="00BF2793" w:rsidRPr="00815891">
        <w:rPr>
          <w:color w:val="auto"/>
        </w:rPr>
        <w:t xml:space="preserve"> до ул. Промышленная</w:t>
      </w:r>
      <w:r w:rsidR="00CC02E1">
        <w:rPr>
          <w:color w:val="auto"/>
        </w:rPr>
        <w:t>,</w:t>
      </w:r>
      <w:r w:rsidR="00BF2793" w:rsidRPr="00815891">
        <w:rPr>
          <w:color w:val="auto"/>
        </w:rPr>
        <w:t xml:space="preserve"> д. 37, ул. Коломийца от ул. Корнеева до ул. Кирова.</w:t>
      </w:r>
      <w:proofErr w:type="gramEnd"/>
    </w:p>
    <w:p w:rsidR="005651D4" w:rsidRDefault="005651D4" w:rsidP="00AA76DA">
      <w:pPr>
        <w:rPr>
          <w:color w:val="FF0000"/>
        </w:rPr>
      </w:pPr>
    </w:p>
    <w:p w:rsidR="00AD11F3" w:rsidRPr="00D15213" w:rsidRDefault="005651D4" w:rsidP="008441D5">
      <w:pPr>
        <w:ind w:firstLine="709"/>
        <w:jc w:val="both"/>
        <w:rPr>
          <w:color w:val="auto"/>
        </w:rPr>
      </w:pPr>
      <w:r w:rsidRPr="00D15213">
        <w:rPr>
          <w:color w:val="auto"/>
        </w:rPr>
        <w:t xml:space="preserve">Городской округ Домодедово участвует </w:t>
      </w:r>
      <w:r w:rsidR="00AD11F3" w:rsidRPr="00D15213">
        <w:rPr>
          <w:color w:val="auto"/>
        </w:rPr>
        <w:t xml:space="preserve">в важном президентском </w:t>
      </w:r>
      <w:proofErr w:type="gramStart"/>
      <w:r w:rsidR="00AD11F3" w:rsidRPr="00D15213">
        <w:rPr>
          <w:color w:val="auto"/>
        </w:rPr>
        <w:t>проекте</w:t>
      </w:r>
      <w:proofErr w:type="gramEnd"/>
      <w:r w:rsidR="00AD11F3" w:rsidRPr="00D15213">
        <w:rPr>
          <w:color w:val="auto"/>
        </w:rPr>
        <w:t xml:space="preserve"> социальной газификации. </w:t>
      </w:r>
      <w:r w:rsidR="00AD11F3" w:rsidRPr="00D15213">
        <w:rPr>
          <w:bCs/>
          <w:color w:val="auto"/>
        </w:rPr>
        <w:t>Он обеспечивает бесплатное подведение газа</w:t>
      </w:r>
      <w:r w:rsidR="009B3A8D">
        <w:rPr>
          <w:bCs/>
          <w:color w:val="auto"/>
        </w:rPr>
        <w:t xml:space="preserve"> до границ домовладений в населе</w:t>
      </w:r>
      <w:r w:rsidR="00AD11F3" w:rsidRPr="00D15213">
        <w:rPr>
          <w:bCs/>
          <w:color w:val="auto"/>
        </w:rPr>
        <w:t xml:space="preserve">нных </w:t>
      </w:r>
      <w:proofErr w:type="gramStart"/>
      <w:r w:rsidR="00AD11F3" w:rsidRPr="00D15213">
        <w:rPr>
          <w:bCs/>
          <w:color w:val="auto"/>
        </w:rPr>
        <w:t>пунктах</w:t>
      </w:r>
      <w:proofErr w:type="gramEnd"/>
      <w:r w:rsidR="00AD11F3" w:rsidRPr="00D15213">
        <w:rPr>
          <w:bCs/>
          <w:color w:val="auto"/>
        </w:rPr>
        <w:t xml:space="preserve">. </w:t>
      </w:r>
      <w:r w:rsidR="00AD11F3" w:rsidRPr="00D15213">
        <w:rPr>
          <w:rFonts w:eastAsiaTheme="minorHAnsi"/>
          <w:color w:val="auto"/>
          <w:lang w:eastAsia="en-US"/>
        </w:rPr>
        <w:t>Согласно паспорту социальной газификац</w:t>
      </w:r>
      <w:r w:rsidR="009B3A8D">
        <w:rPr>
          <w:rFonts w:eastAsiaTheme="minorHAnsi"/>
          <w:color w:val="auto"/>
          <w:lang w:eastAsia="en-US"/>
        </w:rPr>
        <w:t>ии городского округа Домодедово,</w:t>
      </w:r>
      <w:r w:rsidR="00AD11F3" w:rsidRPr="00D15213">
        <w:rPr>
          <w:rFonts w:eastAsiaTheme="minorHAnsi"/>
          <w:color w:val="auto"/>
          <w:lang w:eastAsia="en-US"/>
        </w:rPr>
        <w:t xml:space="preserve"> газификации подлежит 101 населенный пункт городского округа. </w:t>
      </w:r>
      <w:r w:rsidR="00AD11F3" w:rsidRPr="00D15213">
        <w:rPr>
          <w:color w:val="auto"/>
        </w:rPr>
        <w:t xml:space="preserve">В 2021 году газифицировано </w:t>
      </w:r>
      <w:r w:rsidR="00AD11F3" w:rsidRPr="005A1454">
        <w:rPr>
          <w:color w:val="auto"/>
        </w:rPr>
        <w:t>26</w:t>
      </w:r>
      <w:r w:rsidR="009B3A8D">
        <w:rPr>
          <w:color w:val="auto"/>
        </w:rPr>
        <w:t xml:space="preserve"> сельских населе</w:t>
      </w:r>
      <w:r w:rsidR="00AD11F3" w:rsidRPr="00D15213">
        <w:rPr>
          <w:color w:val="auto"/>
        </w:rPr>
        <w:t>нных пунктов. Оставшиеся населенные пункты будут газифицированы до декабря 2022 года.</w:t>
      </w:r>
    </w:p>
    <w:p w:rsidR="009B3A8D" w:rsidRDefault="009B3A8D" w:rsidP="008441D5">
      <w:pPr>
        <w:ind w:firstLine="709"/>
        <w:jc w:val="both"/>
        <w:rPr>
          <w:rFonts w:cs="Times New Roman"/>
          <w:color w:val="auto"/>
        </w:rPr>
      </w:pPr>
    </w:p>
    <w:p w:rsidR="008441D5" w:rsidRPr="008441D5" w:rsidRDefault="008441D5" w:rsidP="008441D5">
      <w:pPr>
        <w:ind w:firstLine="709"/>
        <w:jc w:val="both"/>
        <w:rPr>
          <w:rFonts w:cs="Times New Roman"/>
          <w:color w:val="auto"/>
        </w:rPr>
      </w:pPr>
      <w:r w:rsidRPr="008441D5">
        <w:rPr>
          <w:rFonts w:cs="Times New Roman"/>
          <w:color w:val="auto"/>
        </w:rPr>
        <w:t>Одной из важных задач Администрации городского округа является снос самовольных построек или приведение их в соответствии с установленными требованиями. В 2021 году проведен снос 14 объектов, 20 объектов приведено в соответствие.</w:t>
      </w:r>
    </w:p>
    <w:p w:rsidR="008441D5" w:rsidRPr="008441D5" w:rsidRDefault="008441D5" w:rsidP="008441D5">
      <w:pPr>
        <w:ind w:firstLine="709"/>
        <w:jc w:val="both"/>
        <w:rPr>
          <w:rFonts w:cs="Times New Roman"/>
          <w:color w:val="auto"/>
        </w:rPr>
      </w:pPr>
      <w:r w:rsidRPr="008441D5">
        <w:rPr>
          <w:rFonts w:cs="Times New Roman"/>
          <w:color w:val="auto"/>
        </w:rPr>
        <w:lastRenderedPageBreak/>
        <w:t xml:space="preserve">Министерством жилищной политики Московской области с учетом мнения Главы городского округа выдано 51 разрешение на </w:t>
      </w:r>
      <w:r w:rsidR="009B3A8D">
        <w:rPr>
          <w:rFonts w:cs="Times New Roman"/>
          <w:color w:val="auto"/>
        </w:rPr>
        <w:t>строительство (реконструкцию) и</w:t>
      </w:r>
      <w:r w:rsidRPr="008441D5">
        <w:rPr>
          <w:rFonts w:cs="Times New Roman"/>
          <w:color w:val="auto"/>
        </w:rPr>
        <w:t xml:space="preserve"> 27 разрешений на ввод в эксплуатацию по принципу «двух ключей».</w:t>
      </w:r>
    </w:p>
    <w:p w:rsidR="00DE6A9D" w:rsidRPr="005125AD" w:rsidRDefault="00B42510" w:rsidP="005125AD">
      <w:pPr>
        <w:ind w:firstLine="709"/>
        <w:jc w:val="both"/>
        <w:rPr>
          <w:color w:val="FF0000"/>
        </w:rPr>
      </w:pPr>
      <w:r w:rsidRPr="005125AD">
        <w:rPr>
          <w:rStyle w:val="ac"/>
        </w:rPr>
        <w:t>А</w:t>
      </w:r>
      <w:r w:rsidR="00DE6A9D" w:rsidRPr="005125AD">
        <w:rPr>
          <w:rStyle w:val="ac"/>
        </w:rPr>
        <w:t>дминистрация г</w:t>
      </w:r>
      <w:r w:rsidR="008222EA" w:rsidRPr="005125AD">
        <w:rPr>
          <w:rStyle w:val="ac"/>
        </w:rPr>
        <w:t>ородского округа осуществляется</w:t>
      </w:r>
      <w:r w:rsidR="00DE6A9D" w:rsidRPr="005125AD">
        <w:rPr>
          <w:rStyle w:val="ac"/>
        </w:rPr>
        <w:t xml:space="preserve"> муниципальный земельный </w:t>
      </w:r>
      <w:proofErr w:type="gramStart"/>
      <w:r w:rsidR="00DE6A9D" w:rsidRPr="005125AD">
        <w:rPr>
          <w:rStyle w:val="ac"/>
        </w:rPr>
        <w:t>контроль за</w:t>
      </w:r>
      <w:proofErr w:type="gramEnd"/>
      <w:r w:rsidR="00DE6A9D" w:rsidRPr="005125AD">
        <w:rPr>
          <w:rStyle w:val="ac"/>
        </w:rPr>
        <w:t xml:space="preserve"> соблюдением земельного законодательства юридическими лицами, индивидуальными предпринимателями и гражданами.</w:t>
      </w:r>
    </w:p>
    <w:p w:rsidR="00DE6A9D" w:rsidRPr="005125AD" w:rsidRDefault="00DE6A9D" w:rsidP="005125AD">
      <w:pPr>
        <w:ind w:firstLine="709"/>
        <w:jc w:val="both"/>
        <w:rPr>
          <w:rStyle w:val="ac"/>
        </w:rPr>
      </w:pPr>
      <w:r w:rsidRPr="005125AD">
        <w:rPr>
          <w:rStyle w:val="ac"/>
        </w:rPr>
        <w:t xml:space="preserve">В отчетном году  проведено </w:t>
      </w:r>
      <w:r w:rsidR="005125AD" w:rsidRPr="005125AD">
        <w:rPr>
          <w:rStyle w:val="ac"/>
        </w:rPr>
        <w:t>193 проверки</w:t>
      </w:r>
      <w:r w:rsidRPr="005125AD">
        <w:rPr>
          <w:rStyle w:val="ac"/>
        </w:rPr>
        <w:t xml:space="preserve">. В ходе </w:t>
      </w:r>
      <w:r w:rsidR="005125AD" w:rsidRPr="005125AD">
        <w:rPr>
          <w:rStyle w:val="ac"/>
        </w:rPr>
        <w:t>72</w:t>
      </w:r>
      <w:r w:rsidRPr="005125AD">
        <w:rPr>
          <w:rStyle w:val="ac"/>
        </w:rPr>
        <w:t xml:space="preserve"> проверок выявлены нарушения земельного законодательства. </w:t>
      </w:r>
    </w:p>
    <w:p w:rsidR="005125AD" w:rsidRPr="005125AD" w:rsidRDefault="005125AD" w:rsidP="005125AD">
      <w:pPr>
        <w:ind w:firstLine="709"/>
        <w:jc w:val="both"/>
        <w:rPr>
          <w:rStyle w:val="ac"/>
          <w:rFonts w:cs="Times New Roman"/>
        </w:rPr>
      </w:pPr>
      <w:r w:rsidRPr="005125AD">
        <w:rPr>
          <w:rStyle w:val="ac"/>
          <w:rFonts w:cs="Times New Roman"/>
        </w:rPr>
        <w:t>В реестре муниципальн</w:t>
      </w:r>
      <w:r w:rsidR="009B3A8D">
        <w:rPr>
          <w:rStyle w:val="ac"/>
          <w:rFonts w:cs="Times New Roman"/>
        </w:rPr>
        <w:t>ой собственности находится 229,</w:t>
      </w:r>
      <w:r w:rsidRPr="005125AD">
        <w:rPr>
          <w:rStyle w:val="ac"/>
          <w:rFonts w:cs="Times New Roman"/>
        </w:rPr>
        <w:t xml:space="preserve">332 </w:t>
      </w:r>
      <w:r w:rsidR="001D573C">
        <w:rPr>
          <w:rStyle w:val="ac"/>
          <w:rFonts w:cs="Times New Roman"/>
        </w:rPr>
        <w:t xml:space="preserve">тыс. </w:t>
      </w:r>
      <w:r w:rsidRPr="005125AD">
        <w:rPr>
          <w:rStyle w:val="ac"/>
          <w:rFonts w:cs="Times New Roman"/>
        </w:rPr>
        <w:t xml:space="preserve">кв. м жилых помещений, </w:t>
      </w:r>
      <w:r w:rsidRPr="005125AD">
        <w:rPr>
          <w:rFonts w:cs="Times New Roman"/>
        </w:rPr>
        <w:t>561,98 т</w:t>
      </w:r>
      <w:r w:rsidRPr="005125AD">
        <w:rPr>
          <w:rStyle w:val="ac"/>
          <w:rFonts w:cs="Times New Roman"/>
        </w:rPr>
        <w:t>ыс. кв. м нежилых помещений, 1119 дорог, 563 земельных участка</w:t>
      </w:r>
      <w:r w:rsidRPr="005125AD">
        <w:rPr>
          <w:rFonts w:cs="Times New Roman"/>
        </w:rPr>
        <w:t>.</w:t>
      </w:r>
    </w:p>
    <w:p w:rsidR="005125AD" w:rsidRPr="00E57265" w:rsidRDefault="005125AD" w:rsidP="005125AD">
      <w:pPr>
        <w:ind w:firstLine="709"/>
        <w:jc w:val="both"/>
        <w:rPr>
          <w:color w:val="auto"/>
        </w:rPr>
      </w:pPr>
      <w:r w:rsidRPr="00E57265">
        <w:rPr>
          <w:rStyle w:val="ac"/>
          <w:color w:val="auto"/>
        </w:rPr>
        <w:t>По состоянию на 31.12.202</w:t>
      </w:r>
      <w:r w:rsidR="00E57265" w:rsidRPr="00E57265">
        <w:rPr>
          <w:rStyle w:val="ac"/>
          <w:color w:val="auto"/>
        </w:rPr>
        <w:t>1</w:t>
      </w:r>
      <w:r w:rsidRPr="00E57265">
        <w:rPr>
          <w:rStyle w:val="ac"/>
          <w:color w:val="auto"/>
        </w:rPr>
        <w:t xml:space="preserve"> действует 1</w:t>
      </w:r>
      <w:r w:rsidR="00E57265" w:rsidRPr="00E57265">
        <w:rPr>
          <w:rStyle w:val="ac"/>
          <w:color w:val="auto"/>
        </w:rPr>
        <w:t>48</w:t>
      </w:r>
      <w:r w:rsidRPr="00E57265">
        <w:rPr>
          <w:rStyle w:val="ac"/>
          <w:color w:val="auto"/>
        </w:rPr>
        <w:t xml:space="preserve"> договоров безвозмездного пользования муниципальным имуществом. </w:t>
      </w:r>
    </w:p>
    <w:p w:rsidR="005125AD" w:rsidRPr="00E57265" w:rsidRDefault="005125AD" w:rsidP="005125AD">
      <w:pPr>
        <w:ind w:firstLine="709"/>
        <w:jc w:val="both"/>
        <w:rPr>
          <w:rStyle w:val="ac"/>
        </w:rPr>
      </w:pPr>
      <w:r w:rsidRPr="00E57265">
        <w:rPr>
          <w:rStyle w:val="ac"/>
          <w:color w:val="auto"/>
        </w:rPr>
        <w:t xml:space="preserve">Передано в аренду </w:t>
      </w:r>
      <w:r w:rsidR="00E57265" w:rsidRPr="00E57265">
        <w:rPr>
          <w:rStyle w:val="ac"/>
          <w:color w:val="auto"/>
        </w:rPr>
        <w:t>115</w:t>
      </w:r>
      <w:r w:rsidRPr="00E57265">
        <w:rPr>
          <w:rStyle w:val="ac"/>
          <w:color w:val="auto"/>
        </w:rPr>
        <w:t xml:space="preserve"> объектов </w:t>
      </w:r>
      <w:r w:rsidR="00E57265" w:rsidRPr="00E57265">
        <w:rPr>
          <w:rStyle w:val="ac"/>
          <w:color w:val="auto"/>
        </w:rPr>
        <w:t>69</w:t>
      </w:r>
      <w:r w:rsidRPr="00E57265">
        <w:rPr>
          <w:rStyle w:val="ac"/>
          <w:color w:val="auto"/>
        </w:rPr>
        <w:t xml:space="preserve"> арендаторам. Общая площадь помещений составляет 2</w:t>
      </w:r>
      <w:r w:rsidR="00E57265" w:rsidRPr="00E57265">
        <w:rPr>
          <w:rStyle w:val="ac"/>
          <w:color w:val="auto"/>
        </w:rPr>
        <w:t>6</w:t>
      </w:r>
      <w:r w:rsidR="009B3A8D">
        <w:rPr>
          <w:rStyle w:val="ac"/>
          <w:color w:val="auto"/>
        </w:rPr>
        <w:t xml:space="preserve"> </w:t>
      </w:r>
      <w:r w:rsidR="00E57265" w:rsidRPr="00E57265">
        <w:rPr>
          <w:rStyle w:val="ac"/>
          <w:color w:val="auto"/>
        </w:rPr>
        <w:t>667</w:t>
      </w:r>
      <w:r w:rsidRPr="00E57265">
        <w:rPr>
          <w:rStyle w:val="ac"/>
          <w:color w:val="auto"/>
        </w:rPr>
        <w:t>,</w:t>
      </w:r>
      <w:r w:rsidR="00E57265" w:rsidRPr="00E57265">
        <w:rPr>
          <w:rStyle w:val="ac"/>
          <w:color w:val="auto"/>
        </w:rPr>
        <w:t>25</w:t>
      </w:r>
      <w:r w:rsidRPr="00E57265">
        <w:rPr>
          <w:rStyle w:val="ac"/>
          <w:color w:val="auto"/>
        </w:rPr>
        <w:t xml:space="preserve"> кв. м. </w:t>
      </w:r>
      <w:r w:rsidRPr="00E57265">
        <w:rPr>
          <w:rStyle w:val="ac"/>
        </w:rPr>
        <w:t xml:space="preserve">Годовая арендная плата по заключенным договорам составляет </w:t>
      </w:r>
      <w:r w:rsidR="00E57265" w:rsidRPr="00E57265">
        <w:rPr>
          <w:rStyle w:val="ac"/>
        </w:rPr>
        <w:t>77</w:t>
      </w:r>
      <w:r w:rsidR="009B3A8D">
        <w:rPr>
          <w:rStyle w:val="ac"/>
        </w:rPr>
        <w:t xml:space="preserve"> </w:t>
      </w:r>
      <w:r w:rsidR="00E57265" w:rsidRPr="00E57265">
        <w:rPr>
          <w:rStyle w:val="ac"/>
        </w:rPr>
        <w:t>440</w:t>
      </w:r>
      <w:r w:rsidRPr="00E57265">
        <w:rPr>
          <w:rStyle w:val="ac"/>
        </w:rPr>
        <w:t>,</w:t>
      </w:r>
      <w:r w:rsidR="00E57265" w:rsidRPr="00E57265">
        <w:rPr>
          <w:rStyle w:val="ac"/>
        </w:rPr>
        <w:t>19</w:t>
      </w:r>
      <w:r w:rsidR="00E57265">
        <w:rPr>
          <w:rStyle w:val="ac"/>
        </w:rPr>
        <w:t xml:space="preserve"> тыс. руб. </w:t>
      </w:r>
      <w:r w:rsidRPr="00E57265">
        <w:rPr>
          <w:rStyle w:val="ac"/>
          <w:color w:val="auto"/>
        </w:rPr>
        <w:t xml:space="preserve">Кроме того, действует </w:t>
      </w:r>
      <w:r w:rsidR="00E57265" w:rsidRPr="00E57265">
        <w:rPr>
          <w:rStyle w:val="ac"/>
          <w:color w:val="auto"/>
        </w:rPr>
        <w:t>1085</w:t>
      </w:r>
      <w:r w:rsidRPr="00E57265">
        <w:rPr>
          <w:rStyle w:val="ac"/>
          <w:color w:val="auto"/>
        </w:rPr>
        <w:t xml:space="preserve"> договоров аренды земельных участков </w:t>
      </w:r>
      <w:r w:rsidRPr="00E57265">
        <w:rPr>
          <w:rStyle w:val="ac"/>
        </w:rPr>
        <w:t>(2</w:t>
      </w:r>
      <w:r w:rsidR="00E57265" w:rsidRPr="00E57265">
        <w:rPr>
          <w:rStyle w:val="ac"/>
        </w:rPr>
        <w:t>242</w:t>
      </w:r>
      <w:r w:rsidRPr="00E57265">
        <w:rPr>
          <w:rStyle w:val="ac"/>
        </w:rPr>
        <w:t xml:space="preserve"> земельных участк</w:t>
      </w:r>
      <w:r w:rsidR="00E57265" w:rsidRPr="00E57265">
        <w:rPr>
          <w:rStyle w:val="ac"/>
        </w:rPr>
        <w:t>а</w:t>
      </w:r>
      <w:r w:rsidRPr="00E57265">
        <w:rPr>
          <w:rStyle w:val="ac"/>
        </w:rPr>
        <w:t xml:space="preserve"> передано в аренду) общей площадью 1</w:t>
      </w:r>
      <w:r w:rsidR="00E57265" w:rsidRPr="00E57265">
        <w:rPr>
          <w:rStyle w:val="ac"/>
        </w:rPr>
        <w:t> 063,89</w:t>
      </w:r>
      <w:r w:rsidRPr="00E57265">
        <w:rPr>
          <w:rStyle w:val="ac"/>
        </w:rPr>
        <w:t xml:space="preserve"> га. Годовая арендная плата составляет </w:t>
      </w:r>
      <w:r w:rsidR="00E57265" w:rsidRPr="00E57265">
        <w:rPr>
          <w:rStyle w:val="ac"/>
        </w:rPr>
        <w:t xml:space="preserve">554 099,7 </w:t>
      </w:r>
      <w:r w:rsidRPr="00E57265">
        <w:rPr>
          <w:rStyle w:val="ac"/>
        </w:rPr>
        <w:t xml:space="preserve">тыс. руб. </w:t>
      </w:r>
    </w:p>
    <w:p w:rsidR="005125AD" w:rsidRPr="001A7F42" w:rsidRDefault="005125AD" w:rsidP="005125AD">
      <w:pPr>
        <w:ind w:firstLine="709"/>
        <w:jc w:val="both"/>
        <w:rPr>
          <w:rStyle w:val="ac"/>
        </w:rPr>
      </w:pPr>
      <w:r w:rsidRPr="001A7F42">
        <w:rPr>
          <w:rStyle w:val="ac"/>
        </w:rPr>
        <w:t>Администрацией городского округа ведется работа по обеспечению жилыми помещениями граждан, состоящих на учете по улучшению жилищных условий.</w:t>
      </w:r>
    </w:p>
    <w:p w:rsidR="00FD66B6" w:rsidRDefault="00FD66B6" w:rsidP="00FD66B6">
      <w:pPr>
        <w:ind w:firstLine="709"/>
        <w:jc w:val="both"/>
      </w:pPr>
      <w:r>
        <w:t xml:space="preserve">В список граждан в </w:t>
      </w:r>
      <w:proofErr w:type="gramStart"/>
      <w:r>
        <w:t>качестве</w:t>
      </w:r>
      <w:proofErr w:type="gramEnd"/>
      <w:r>
        <w:t xml:space="preserve"> нуждающихся в жилых помеще</w:t>
      </w:r>
      <w:r w:rsidR="009912EB">
        <w:t>ниях по состоянию на 31.12.2021 г.</w:t>
      </w:r>
      <w:r>
        <w:t xml:space="preserve"> включено 412 семей. </w:t>
      </w:r>
      <w:proofErr w:type="spellStart"/>
      <w:r>
        <w:t>Первоочередник</w:t>
      </w:r>
      <w:proofErr w:type="spellEnd"/>
      <w:r>
        <w:t xml:space="preserve"> состоит на учете с 1986 года. </w:t>
      </w:r>
    </w:p>
    <w:p w:rsidR="00FD66B6" w:rsidRDefault="00FD66B6" w:rsidP="00FD66B6">
      <w:pPr>
        <w:ind w:firstLine="709"/>
        <w:jc w:val="both"/>
      </w:pPr>
      <w:r>
        <w:t>В 2021 году улучшили жилищные условия 34 семьи, в том числе:</w:t>
      </w:r>
    </w:p>
    <w:p w:rsidR="00FD66B6" w:rsidRDefault="009912EB" w:rsidP="00FD66B6">
      <w:pPr>
        <w:jc w:val="both"/>
      </w:pPr>
      <w:r>
        <w:tab/>
      </w:r>
      <w:r w:rsidR="00FD66B6">
        <w:t>- 3 молодые семьи;</w:t>
      </w:r>
    </w:p>
    <w:p w:rsidR="00FD66B6" w:rsidRDefault="009912EB" w:rsidP="00FD66B6">
      <w:pPr>
        <w:jc w:val="both"/>
      </w:pPr>
      <w:r>
        <w:tab/>
      </w:r>
      <w:r w:rsidR="00FD66B6">
        <w:t xml:space="preserve">- 14 семей в связи с признанием жилых помещений </w:t>
      </w:r>
      <w:proofErr w:type="gramStart"/>
      <w:r w:rsidR="00FD66B6">
        <w:t>непригодными</w:t>
      </w:r>
      <w:proofErr w:type="gramEnd"/>
      <w:r w:rsidR="00FD66B6">
        <w:t xml:space="preserve"> для проживания;</w:t>
      </w:r>
    </w:p>
    <w:p w:rsidR="00FD66B6" w:rsidRDefault="009912EB" w:rsidP="00FD66B6">
      <w:pPr>
        <w:jc w:val="both"/>
      </w:pPr>
      <w:r>
        <w:tab/>
      </w:r>
      <w:r w:rsidR="00FD66B6">
        <w:t>- 15 семей получили служебное жилье;</w:t>
      </w:r>
    </w:p>
    <w:p w:rsidR="00FD66B6" w:rsidRDefault="009912EB" w:rsidP="00FD66B6">
      <w:pPr>
        <w:jc w:val="both"/>
        <w:rPr>
          <w:b/>
          <w:bCs/>
        </w:rPr>
      </w:pPr>
      <w:r>
        <w:tab/>
      </w:r>
      <w:r w:rsidR="00FD66B6">
        <w:t>- 2 семьи получили жилые помещения в коммерческий наем.</w:t>
      </w:r>
    </w:p>
    <w:p w:rsidR="00FD66B6" w:rsidRDefault="009912EB" w:rsidP="00FD66B6">
      <w:pPr>
        <w:ind w:firstLine="709"/>
        <w:jc w:val="both"/>
      </w:pPr>
      <w:r>
        <w:t xml:space="preserve">Жилыми помещениями </w:t>
      </w:r>
      <w:proofErr w:type="gramStart"/>
      <w:r>
        <w:t>обеспечены</w:t>
      </w:r>
      <w:proofErr w:type="gramEnd"/>
      <w:r>
        <w:t xml:space="preserve"> 16</w:t>
      </w:r>
      <w:r w:rsidR="00FD66B6">
        <w:t xml:space="preserve"> детей-сирот. </w:t>
      </w:r>
    </w:p>
    <w:p w:rsidR="00FD66B6" w:rsidRDefault="00FD66B6" w:rsidP="00FD66B6">
      <w:pPr>
        <w:ind w:firstLine="709"/>
        <w:jc w:val="both"/>
      </w:pPr>
    </w:p>
    <w:p w:rsidR="007F5F23" w:rsidRDefault="007F5F23" w:rsidP="007F5F23">
      <w:pPr>
        <w:ind w:firstLine="709"/>
        <w:jc w:val="both"/>
        <w:rPr>
          <w:rStyle w:val="ac"/>
        </w:rPr>
      </w:pPr>
      <w:r w:rsidRPr="007F5F23">
        <w:t xml:space="preserve">В рамках полномочий Комитета по управлению имуществом Администрации городского округа велась работа по предоставлению государственных и муниципальных услуг в сфере земельных отношений. Через региональный портал государственных услуг за </w:t>
      </w:r>
      <w:r w:rsidRPr="007F5F23">
        <w:rPr>
          <w:rStyle w:val="ac"/>
        </w:rPr>
        <w:t>2021 год поступил</w:t>
      </w:r>
      <w:r w:rsidR="009912EB">
        <w:rPr>
          <w:rStyle w:val="ac"/>
        </w:rPr>
        <w:t>а</w:t>
      </w:r>
      <w:r w:rsidRPr="007F5F23">
        <w:rPr>
          <w:rStyle w:val="ac"/>
        </w:rPr>
        <w:t xml:space="preserve"> 8551 заяв</w:t>
      </w:r>
      <w:r w:rsidR="008A77D3">
        <w:rPr>
          <w:rStyle w:val="ac"/>
        </w:rPr>
        <w:t>ка</w:t>
      </w:r>
      <w:r w:rsidRPr="007F5F23">
        <w:rPr>
          <w:rStyle w:val="ac"/>
        </w:rPr>
        <w:t>. Принято положительное решение по 4332 заявкам.</w:t>
      </w:r>
    </w:p>
    <w:p w:rsidR="007F5F23" w:rsidRPr="007F5F23" w:rsidRDefault="007F5F23" w:rsidP="007F5F23">
      <w:pPr>
        <w:ind w:firstLine="709"/>
        <w:jc w:val="both"/>
        <w:rPr>
          <w:rStyle w:val="ac"/>
        </w:rPr>
      </w:pPr>
    </w:p>
    <w:p w:rsidR="007F5F23" w:rsidRPr="007F5F23" w:rsidRDefault="007F5F23" w:rsidP="007F5F23">
      <w:pPr>
        <w:ind w:firstLine="709"/>
        <w:jc w:val="both"/>
        <w:rPr>
          <w:rStyle w:val="ac"/>
        </w:rPr>
      </w:pPr>
      <w:r w:rsidRPr="007F5F23">
        <w:rPr>
          <w:rStyle w:val="ac"/>
        </w:rPr>
        <w:t xml:space="preserve">31 земельный участок в деревне </w:t>
      </w:r>
      <w:proofErr w:type="spellStart"/>
      <w:r w:rsidRPr="007F5F23">
        <w:rPr>
          <w:rStyle w:val="ac"/>
        </w:rPr>
        <w:t>Степыгино</w:t>
      </w:r>
      <w:proofErr w:type="spellEnd"/>
      <w:r w:rsidRPr="007F5F23">
        <w:rPr>
          <w:rStyle w:val="ac"/>
        </w:rPr>
        <w:t xml:space="preserve"> бесплатно п</w:t>
      </w:r>
      <w:r>
        <w:rPr>
          <w:rStyle w:val="ac"/>
        </w:rPr>
        <w:t>редоставлен</w:t>
      </w:r>
      <w:r w:rsidRPr="007F5F23">
        <w:rPr>
          <w:rStyle w:val="ac"/>
        </w:rPr>
        <w:t xml:space="preserve"> многодетным семьям в собственность.</w:t>
      </w:r>
    </w:p>
    <w:p w:rsidR="007F5F23" w:rsidRPr="007F5F23" w:rsidRDefault="007F5F23" w:rsidP="007F5F23">
      <w:pPr>
        <w:ind w:firstLine="709"/>
        <w:jc w:val="both"/>
        <w:rPr>
          <w:rStyle w:val="ac"/>
        </w:rPr>
      </w:pPr>
      <w:r w:rsidRPr="007F5F23">
        <w:rPr>
          <w:rStyle w:val="ac"/>
        </w:rPr>
        <w:t xml:space="preserve">50 земельных участков в деревне </w:t>
      </w:r>
      <w:proofErr w:type="spellStart"/>
      <w:r w:rsidRPr="007F5F23">
        <w:rPr>
          <w:rStyle w:val="ac"/>
        </w:rPr>
        <w:t>Буняково</w:t>
      </w:r>
      <w:proofErr w:type="spellEnd"/>
      <w:r w:rsidRPr="007F5F23">
        <w:rPr>
          <w:rStyle w:val="ac"/>
        </w:rPr>
        <w:t xml:space="preserve"> и </w:t>
      </w:r>
      <w:proofErr w:type="spellStart"/>
      <w:r w:rsidRPr="007F5F23">
        <w:rPr>
          <w:rStyle w:val="ac"/>
        </w:rPr>
        <w:t>Курганье</w:t>
      </w:r>
      <w:proofErr w:type="spellEnd"/>
      <w:r w:rsidRPr="007F5F23">
        <w:rPr>
          <w:rStyle w:val="ac"/>
        </w:rPr>
        <w:t xml:space="preserve"> безвозмездно предоставлено врачам. </w:t>
      </w:r>
    </w:p>
    <w:p w:rsidR="007F5F23" w:rsidRPr="007F5F23" w:rsidRDefault="007F5F23" w:rsidP="007F5F23">
      <w:pPr>
        <w:ind w:firstLine="709"/>
        <w:jc w:val="both"/>
        <w:rPr>
          <w:rStyle w:val="ac"/>
        </w:rPr>
      </w:pPr>
      <w:r w:rsidRPr="007F5F23">
        <w:rPr>
          <w:rStyle w:val="ac"/>
          <w:color w:val="auto"/>
        </w:rPr>
        <w:t>147 з</w:t>
      </w:r>
      <w:r w:rsidRPr="007F5F23">
        <w:rPr>
          <w:rStyle w:val="ac"/>
        </w:rPr>
        <w:t xml:space="preserve">емельных участков продано в собственность без торгов физическим и юридическим лицам. В бюджет городского округа поступило 54,49 </w:t>
      </w:r>
      <w:proofErr w:type="gramStart"/>
      <w:r w:rsidRPr="007F5F23">
        <w:rPr>
          <w:rStyle w:val="ac"/>
        </w:rPr>
        <w:t>млн</w:t>
      </w:r>
      <w:proofErr w:type="gramEnd"/>
      <w:r w:rsidRPr="007F5F23">
        <w:rPr>
          <w:rStyle w:val="ac"/>
        </w:rPr>
        <w:t xml:space="preserve"> руб. Заключено 304</w:t>
      </w:r>
      <w:r w:rsidR="009912EB">
        <w:rPr>
          <w:rStyle w:val="ac"/>
        </w:rPr>
        <w:t xml:space="preserve"> </w:t>
      </w:r>
      <w:r w:rsidRPr="007F5F23">
        <w:t xml:space="preserve">соглашения по перераспределению земель. В бюджет городского округа поступило 112,09 </w:t>
      </w:r>
      <w:proofErr w:type="gramStart"/>
      <w:r w:rsidRPr="007F5F23">
        <w:t>млн</w:t>
      </w:r>
      <w:proofErr w:type="gramEnd"/>
      <w:r w:rsidRPr="007F5F23">
        <w:t> руб.</w:t>
      </w:r>
    </w:p>
    <w:p w:rsidR="007F5F23" w:rsidRPr="00AD1E9E" w:rsidRDefault="007F5F23" w:rsidP="007F5F23">
      <w:pPr>
        <w:ind w:firstLine="709"/>
        <w:jc w:val="both"/>
        <w:rPr>
          <w:color w:val="1F497D"/>
        </w:rPr>
      </w:pPr>
      <w:proofErr w:type="gramStart"/>
      <w:r w:rsidRPr="00AD1E9E">
        <w:rPr>
          <w:rStyle w:val="ac"/>
        </w:rPr>
        <w:t xml:space="preserve">В 2021 году </w:t>
      </w:r>
      <w:r w:rsidRPr="00AD1E9E">
        <w:rPr>
          <w:rStyle w:val="ac"/>
          <w:color w:val="auto"/>
        </w:rPr>
        <w:t xml:space="preserve">проведено 78 аукционов: на заключение договоров аренды и купли-продажи земельных участков, нежилых помещений, зданий; </w:t>
      </w:r>
      <w:r w:rsidRPr="00AD1E9E">
        <w:t>на право размещения нестационарного торгового объекта на территории городского округа Домодедово</w:t>
      </w:r>
      <w:r w:rsidRPr="00AD1E9E">
        <w:rPr>
          <w:rStyle w:val="ac"/>
          <w:color w:val="auto"/>
        </w:rPr>
        <w:t>. 53 земельных участка предоставлено в аренду, 5 участков  проданы в собственность. 3 нежилых помещения предоставлены в аренду. 3 нежилых помещения проданы в собственность.</w:t>
      </w:r>
      <w:proofErr w:type="gramEnd"/>
      <w:r w:rsidRPr="00AD1E9E">
        <w:rPr>
          <w:rStyle w:val="ac"/>
          <w:color w:val="auto"/>
        </w:rPr>
        <w:t xml:space="preserve"> Заключен 1 договор </w:t>
      </w:r>
      <w:r w:rsidRPr="00AD1E9E">
        <w:t>на право размещения нестационарного торгового объекта на территории городского округа Домодедово</w:t>
      </w:r>
      <w:r w:rsidR="00AD1E9E" w:rsidRPr="00AD1E9E">
        <w:rPr>
          <w:rStyle w:val="ac"/>
        </w:rPr>
        <w:t xml:space="preserve">. </w:t>
      </w:r>
      <w:r w:rsidRPr="00AD1E9E">
        <w:rPr>
          <w:rStyle w:val="ac"/>
        </w:rPr>
        <w:t xml:space="preserve">В бюджет городского округа поступило 63,6 </w:t>
      </w:r>
      <w:proofErr w:type="gramStart"/>
      <w:r w:rsidRPr="00AD1E9E">
        <w:rPr>
          <w:rStyle w:val="ac"/>
        </w:rPr>
        <w:t>млн</w:t>
      </w:r>
      <w:proofErr w:type="gramEnd"/>
      <w:r w:rsidRPr="00AD1E9E">
        <w:rPr>
          <w:rStyle w:val="ac"/>
        </w:rPr>
        <w:t xml:space="preserve"> руб.</w:t>
      </w:r>
    </w:p>
    <w:p w:rsidR="007F5F23" w:rsidRPr="00AD1E9E" w:rsidRDefault="007F5F23" w:rsidP="007F5F23">
      <w:pPr>
        <w:jc w:val="both"/>
      </w:pPr>
      <w:r w:rsidRPr="00AD1E9E">
        <w:tab/>
        <w:t>При выдаче разрешений на прокладку инженерных коммуникаций  активно  используется  государственная услуга «Выдача разрешения на размещение» без предоставления земельного участка для прокладки  (размещения) коммуник</w:t>
      </w:r>
      <w:r w:rsidR="00C4663C">
        <w:t xml:space="preserve">аций. В 2021 году поступило 1050 </w:t>
      </w:r>
      <w:r w:rsidRPr="00AD1E9E">
        <w:t>заявок.</w:t>
      </w:r>
    </w:p>
    <w:p w:rsidR="007F5F23" w:rsidRPr="00AD1E9E" w:rsidRDefault="007F5F23" w:rsidP="005125AD">
      <w:pPr>
        <w:ind w:firstLine="709"/>
        <w:jc w:val="both"/>
      </w:pPr>
    </w:p>
    <w:p w:rsidR="00D21FB5" w:rsidRPr="005C1ACE" w:rsidRDefault="00D21FB5" w:rsidP="005C1ACE">
      <w:pPr>
        <w:ind w:firstLine="709"/>
        <w:jc w:val="both"/>
      </w:pPr>
      <w:r w:rsidRPr="005C1ACE">
        <w:t xml:space="preserve">Снос ветхого жилья – одна из важных задач Администрации городского округа. </w:t>
      </w:r>
    </w:p>
    <w:p w:rsidR="00D21FB5" w:rsidRPr="005C1ACE" w:rsidRDefault="00D21FB5" w:rsidP="005C1ACE">
      <w:pPr>
        <w:ind w:firstLine="709"/>
        <w:jc w:val="both"/>
      </w:pPr>
      <w:proofErr w:type="gramStart"/>
      <w:r w:rsidRPr="005C1ACE">
        <w:lastRenderedPageBreak/>
        <w:t>В 2021 году компанией «</w:t>
      </w:r>
      <w:proofErr w:type="spellStart"/>
      <w:r w:rsidRPr="005C1ACE">
        <w:t>Гюнай</w:t>
      </w:r>
      <w:proofErr w:type="spellEnd"/>
      <w:r w:rsidRPr="005C1ACE">
        <w:t xml:space="preserve">» в рамках муниципальной </w:t>
      </w:r>
      <w:r w:rsidR="005C1ACE" w:rsidRPr="005C1ACE">
        <w:t xml:space="preserve">целевой программы </w:t>
      </w:r>
      <w:r w:rsidRPr="005C1ACE">
        <w:t>«Переселение граждан из ветхого жилищного фонда в городском о</w:t>
      </w:r>
      <w:r w:rsidR="006053B6">
        <w:t>круге Домодедово на период 2009</w:t>
      </w:r>
      <w:r w:rsidR="006053B6" w:rsidRPr="00DA79C2">
        <w:rPr>
          <w:rFonts w:cs="Times New Roman"/>
          <w:bCs/>
        </w:rPr>
        <w:t>–</w:t>
      </w:r>
      <w:r w:rsidRPr="005C1ACE">
        <w:t>2020 годов», утвержденной решением Совета депутатов городского округа Домодедово от 18.09.2008 № 1-4/124</w:t>
      </w:r>
      <w:r w:rsidR="005C1ACE" w:rsidRPr="005C1ACE">
        <w:t xml:space="preserve">, срок действия которой продлен до 2030 года решением </w:t>
      </w:r>
      <w:r w:rsidRPr="005C1ACE">
        <w:t xml:space="preserve">Совета депутатов городского округа Домодедово от </w:t>
      </w:r>
      <w:r w:rsidR="006053B6">
        <w:t>28.01.2021 № 1-4/1105, снесено 4 дома в</w:t>
      </w:r>
      <w:r w:rsidRPr="005C1ACE">
        <w:t xml:space="preserve"> </w:t>
      </w:r>
      <w:proofErr w:type="spellStart"/>
      <w:r w:rsidRPr="005C1ACE">
        <w:t>мкр</w:t>
      </w:r>
      <w:proofErr w:type="spellEnd"/>
      <w:r w:rsidRPr="005C1ACE">
        <w:t>.</w:t>
      </w:r>
      <w:proofErr w:type="gramEnd"/>
      <w:r w:rsidRPr="005C1ACE">
        <w:t xml:space="preserve"> Авиационный.  Новые квартиры получили 23 семьи.  </w:t>
      </w:r>
    </w:p>
    <w:p w:rsidR="00D21FB5" w:rsidRDefault="00D21FB5" w:rsidP="00D21FB5"/>
    <w:p w:rsidR="008D0FCF" w:rsidRPr="00AA777B" w:rsidRDefault="008D0FCF" w:rsidP="008D0FCF">
      <w:pPr>
        <w:ind w:firstLine="709"/>
        <w:jc w:val="both"/>
      </w:pPr>
      <w:r w:rsidRPr="00AA777B">
        <w:t>Важнейшей отрасл</w:t>
      </w:r>
      <w:r>
        <w:t>ью</w:t>
      </w:r>
      <w:r w:rsidRPr="00AA777B">
        <w:t xml:space="preserve"> экономики округа является сельское хозяйство.</w:t>
      </w:r>
    </w:p>
    <w:p w:rsidR="008D0FCF" w:rsidRPr="00D365E8" w:rsidRDefault="008D0FCF" w:rsidP="008D0FCF">
      <w:pPr>
        <w:ind w:firstLine="709"/>
        <w:jc w:val="both"/>
      </w:pPr>
      <w:r w:rsidRPr="00D365E8">
        <w:rPr>
          <w:rStyle w:val="ac"/>
        </w:rPr>
        <w:t xml:space="preserve">Сельское хозяйство городского округа представлено тремя предприятиями: </w:t>
      </w:r>
      <w:proofErr w:type="spellStart"/>
      <w:r w:rsidRPr="00D365E8">
        <w:rPr>
          <w:rStyle w:val="ac"/>
        </w:rPr>
        <w:t>племзаводами</w:t>
      </w:r>
      <w:proofErr w:type="spellEnd"/>
      <w:r w:rsidRPr="00D365E8">
        <w:rPr>
          <w:rStyle w:val="ac"/>
        </w:rPr>
        <w:t xml:space="preserve"> «Барыбино» и «</w:t>
      </w:r>
      <w:proofErr w:type="spellStart"/>
      <w:r w:rsidRPr="00D365E8">
        <w:rPr>
          <w:rStyle w:val="ac"/>
        </w:rPr>
        <w:t>Повадино</w:t>
      </w:r>
      <w:proofErr w:type="spellEnd"/>
      <w:r w:rsidRPr="00D365E8">
        <w:rPr>
          <w:rStyle w:val="ac"/>
        </w:rPr>
        <w:t xml:space="preserve">», специализирующимися на производстве молока, </w:t>
      </w:r>
      <w:proofErr w:type="spellStart"/>
      <w:r w:rsidRPr="00D365E8">
        <w:rPr>
          <w:rStyle w:val="ac"/>
        </w:rPr>
        <w:t>племзаводом</w:t>
      </w:r>
      <w:proofErr w:type="spellEnd"/>
      <w:r w:rsidRPr="00D365E8">
        <w:rPr>
          <w:rStyle w:val="ac"/>
        </w:rPr>
        <w:t xml:space="preserve"> «Ямской», </w:t>
      </w:r>
      <w:r w:rsidRPr="00D365E8">
        <w:rPr>
          <w:rFonts w:cs="Times New Roman"/>
        </w:rPr>
        <w:t>специализирующемся на выращивани</w:t>
      </w:r>
      <w:r>
        <w:rPr>
          <w:rFonts w:cs="Times New Roman"/>
        </w:rPr>
        <w:t>и зерновых и масличных культур.</w:t>
      </w:r>
      <w:r w:rsidRPr="00D365E8">
        <w:rPr>
          <w:rStyle w:val="ac"/>
        </w:rPr>
        <w:t xml:space="preserve"> Кроме того, на территории городского округа расположен Домодедовский филиал ОАО «Ку</w:t>
      </w:r>
      <w:r>
        <w:rPr>
          <w:rStyle w:val="ac"/>
        </w:rPr>
        <w:t>риное царство», специализирующего</w:t>
      </w:r>
      <w:r w:rsidRPr="00D365E8">
        <w:rPr>
          <w:rStyle w:val="ac"/>
        </w:rPr>
        <w:t>ся на производстве мяса птицы.</w:t>
      </w:r>
    </w:p>
    <w:p w:rsidR="008D0FCF" w:rsidRPr="00EF0EBB" w:rsidRDefault="008D0FCF" w:rsidP="008D0FCF">
      <w:pPr>
        <w:ind w:firstLine="709"/>
        <w:jc w:val="both"/>
      </w:pPr>
      <w:r w:rsidRPr="00EF0EBB">
        <w:t xml:space="preserve">В 2021 году в сельскохозяйственных предприятиях округа произведено </w:t>
      </w:r>
      <w:r w:rsidRPr="00EF0EBB">
        <w:rPr>
          <w:rFonts w:eastAsia="Calibri" w:cs="Times New Roman"/>
        </w:rPr>
        <w:t xml:space="preserve">51 902,5 </w:t>
      </w:r>
      <w:r w:rsidRPr="00EF0EBB">
        <w:t>тонн</w:t>
      </w:r>
      <w:r>
        <w:t>ы</w:t>
      </w:r>
      <w:r w:rsidRPr="00EF0EBB">
        <w:t xml:space="preserve"> молока, что на 534,4 то</w:t>
      </w:r>
      <w:r w:rsidR="006053B6">
        <w:t>нны больше, чем в 2020 году. За</w:t>
      </w:r>
      <w:r w:rsidRPr="00EF0EBB">
        <w:t xml:space="preserve"> год реализовано </w:t>
      </w:r>
      <w:r w:rsidRPr="00EF0EBB">
        <w:rPr>
          <w:rFonts w:eastAsia="Calibri" w:cs="Times New Roman"/>
        </w:rPr>
        <w:t xml:space="preserve">16 348 </w:t>
      </w:r>
      <w:r w:rsidRPr="00EF0EBB">
        <w:t xml:space="preserve">тонн скота и птицы на мясо, </w:t>
      </w:r>
      <w:r>
        <w:t>в том числе мяса крупного рогатого скота</w:t>
      </w:r>
      <w:r w:rsidR="006053B6">
        <w:t xml:space="preserve"> </w:t>
      </w:r>
      <w:r w:rsidR="006053B6" w:rsidRPr="00DA79C2">
        <w:rPr>
          <w:rFonts w:cs="Times New Roman"/>
          <w:bCs/>
        </w:rPr>
        <w:t>–</w:t>
      </w:r>
      <w:r w:rsidR="006053B6">
        <w:rPr>
          <w:rFonts w:cs="Times New Roman"/>
          <w:bCs/>
        </w:rPr>
        <w:t xml:space="preserve"> </w:t>
      </w:r>
      <w:r w:rsidRPr="00EF0EBB">
        <w:rPr>
          <w:rFonts w:eastAsia="Calibri" w:cs="Times New Roman"/>
        </w:rPr>
        <w:t xml:space="preserve">2 311 тонн, мяса птицы </w:t>
      </w:r>
      <w:r w:rsidR="006053B6" w:rsidRPr="00DA79C2">
        <w:rPr>
          <w:rFonts w:cs="Times New Roman"/>
          <w:bCs/>
        </w:rPr>
        <w:t>–</w:t>
      </w:r>
      <w:r w:rsidR="006053B6">
        <w:rPr>
          <w:rFonts w:cs="Times New Roman"/>
          <w:bCs/>
        </w:rPr>
        <w:t xml:space="preserve"> </w:t>
      </w:r>
      <w:r w:rsidRPr="00EF0EBB">
        <w:rPr>
          <w:rFonts w:eastAsia="Calibri" w:cs="Times New Roman"/>
        </w:rPr>
        <w:t>14</w:t>
      </w:r>
      <w:r w:rsidR="006053B6">
        <w:rPr>
          <w:rFonts w:eastAsia="Calibri" w:cs="Times New Roman"/>
        </w:rPr>
        <w:t xml:space="preserve"> </w:t>
      </w:r>
      <w:r w:rsidRPr="00EF0EBB">
        <w:rPr>
          <w:rFonts w:eastAsia="Calibri" w:cs="Times New Roman"/>
        </w:rPr>
        <w:t xml:space="preserve">037 тонн. </w:t>
      </w:r>
    </w:p>
    <w:p w:rsidR="008D0FCF" w:rsidRPr="00D365E8" w:rsidRDefault="008D0FCF" w:rsidP="008D0FCF">
      <w:pPr>
        <w:ind w:firstLine="709"/>
        <w:jc w:val="both"/>
      </w:pPr>
      <w:r w:rsidRPr="0026385A">
        <w:t xml:space="preserve">В 2021 году аграриями округа с </w:t>
      </w:r>
      <w:r w:rsidRPr="0026385A">
        <w:rPr>
          <w:rFonts w:eastAsia="Times New Roman" w:cs="Times New Roman"/>
        </w:rPr>
        <w:t xml:space="preserve">9 072 </w:t>
      </w:r>
      <w:r w:rsidRPr="0026385A">
        <w:t>га собрано 20 955 тонн зерновых и зернобобовых культур</w:t>
      </w:r>
      <w:r w:rsidR="006053B6">
        <w:t xml:space="preserve"> </w:t>
      </w:r>
      <w:r w:rsidRPr="0026385A">
        <w:t xml:space="preserve">(в весе после доработки). Всего сельскохозяйственными предприятиями за год производится продукции более чем на </w:t>
      </w:r>
      <w:r>
        <w:t>4</w:t>
      </w:r>
      <w:r w:rsidR="006053B6">
        <w:t xml:space="preserve"> </w:t>
      </w:r>
      <w:proofErr w:type="gramStart"/>
      <w:r w:rsidRPr="0026385A">
        <w:t>млрд</w:t>
      </w:r>
      <w:proofErr w:type="gramEnd"/>
      <w:r w:rsidRPr="0026385A">
        <w:t xml:space="preserve"> рублей</w:t>
      </w:r>
      <w:r w:rsidRPr="0026385A">
        <w:rPr>
          <w:rStyle w:val="ac"/>
        </w:rPr>
        <w:t xml:space="preserve">. </w:t>
      </w:r>
      <w:r w:rsidRPr="0026385A">
        <w:t xml:space="preserve">Городской округ </w:t>
      </w:r>
      <w:r w:rsidR="006053B6" w:rsidRPr="00DA79C2">
        <w:rPr>
          <w:rFonts w:cs="Times New Roman"/>
          <w:bCs/>
        </w:rPr>
        <w:t>–</w:t>
      </w:r>
      <w:r w:rsidR="006053B6">
        <w:rPr>
          <w:rFonts w:cs="Times New Roman"/>
          <w:bCs/>
        </w:rPr>
        <w:t xml:space="preserve"> </w:t>
      </w:r>
      <w:r w:rsidRPr="0026385A">
        <w:t>в пятер</w:t>
      </w:r>
      <w:r w:rsidR="006053B6">
        <w:t>ке лучших среди муниципалитетов</w:t>
      </w:r>
      <w:r w:rsidRPr="0026385A">
        <w:t xml:space="preserve"> Московской области.</w:t>
      </w:r>
    </w:p>
    <w:p w:rsidR="008D0FCF" w:rsidRPr="003042F2" w:rsidRDefault="008D0FCF" w:rsidP="008D0FCF">
      <w:pPr>
        <w:ind w:firstLine="709"/>
        <w:jc w:val="both"/>
        <w:rPr>
          <w:rStyle w:val="ac"/>
        </w:rPr>
      </w:pPr>
      <w:r w:rsidRPr="003042F2">
        <w:rPr>
          <w:rStyle w:val="ac"/>
        </w:rPr>
        <w:t xml:space="preserve">В целях поддержки местного </w:t>
      </w:r>
      <w:proofErr w:type="spellStart"/>
      <w:r w:rsidRPr="003042F2">
        <w:rPr>
          <w:rStyle w:val="ac"/>
        </w:rPr>
        <w:t>сельхозтоваропроизводителя</w:t>
      </w:r>
      <w:proofErr w:type="spellEnd"/>
      <w:r w:rsidRPr="003042F2">
        <w:rPr>
          <w:rStyle w:val="ac"/>
        </w:rPr>
        <w:t xml:space="preserve"> Советом депутатов городского округа Домодедово принято решение о предоставлении организациям налоговых льгот в виде уменьшения уплачиваемых сумм земельного налога в отношении земельных участков, которые используются для сельскохозяйственного производства.</w:t>
      </w:r>
    </w:p>
    <w:p w:rsidR="001A1B17" w:rsidRPr="001A1B17" w:rsidRDefault="001A1B17" w:rsidP="001A1B17">
      <w:pPr>
        <w:tabs>
          <w:tab w:val="left" w:pos="851"/>
        </w:tabs>
        <w:spacing w:before="120"/>
        <w:ind w:firstLine="709"/>
        <w:jc w:val="both"/>
        <w:rPr>
          <w:rStyle w:val="ac"/>
        </w:rPr>
      </w:pPr>
      <w:r w:rsidRPr="001A1B17">
        <w:rPr>
          <w:rStyle w:val="ac"/>
        </w:rPr>
        <w:t xml:space="preserve">В округе  развита торговая отрасль. </w:t>
      </w:r>
    </w:p>
    <w:p w:rsidR="001A1B17" w:rsidRPr="001A1B17" w:rsidRDefault="001A1B17" w:rsidP="001A1B17">
      <w:pPr>
        <w:tabs>
          <w:tab w:val="left" w:pos="851"/>
        </w:tabs>
        <w:spacing w:before="120"/>
        <w:ind w:firstLine="709"/>
        <w:jc w:val="both"/>
      </w:pPr>
      <w:r w:rsidRPr="001A1B17">
        <w:rPr>
          <w:rStyle w:val="ac"/>
        </w:rPr>
        <w:t>В  2021 году в городском округе осуществляли деятельность 1512 предприятий розничной торговли, общественного питания и бытовых услуг, из них:</w:t>
      </w:r>
    </w:p>
    <w:p w:rsidR="001A1B17" w:rsidRPr="001A1B17" w:rsidRDefault="00C57082" w:rsidP="001A1B17">
      <w:pPr>
        <w:ind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- 739 стационарных магазинов</w:t>
      </w:r>
      <w:r w:rsidR="001A1B17" w:rsidRPr="001A1B17">
        <w:rPr>
          <w:rFonts w:eastAsia="Times New Roman" w:cs="Times New Roman"/>
          <w:color w:val="auto"/>
        </w:rPr>
        <w:t xml:space="preserve">; </w:t>
      </w:r>
    </w:p>
    <w:p w:rsidR="001A1B17" w:rsidRPr="001A1B17" w:rsidRDefault="001A1B17" w:rsidP="001A1B17">
      <w:pPr>
        <w:ind w:firstLine="709"/>
        <w:jc w:val="both"/>
        <w:rPr>
          <w:rFonts w:eastAsia="Times New Roman" w:cs="Times New Roman"/>
          <w:color w:val="auto"/>
        </w:rPr>
      </w:pPr>
      <w:r w:rsidRPr="001A1B17">
        <w:rPr>
          <w:rFonts w:eastAsia="Times New Roman" w:cs="Times New Roman"/>
          <w:color w:val="auto"/>
        </w:rPr>
        <w:t xml:space="preserve">- 171 объект общественного питания на 10 302 </w:t>
      </w:r>
      <w:proofErr w:type="gramStart"/>
      <w:r w:rsidRPr="001A1B17">
        <w:rPr>
          <w:rFonts w:eastAsia="Times New Roman" w:cs="Times New Roman"/>
          <w:color w:val="auto"/>
        </w:rPr>
        <w:t>посадочных</w:t>
      </w:r>
      <w:proofErr w:type="gramEnd"/>
      <w:r w:rsidRPr="001A1B17">
        <w:rPr>
          <w:rFonts w:eastAsia="Times New Roman" w:cs="Times New Roman"/>
          <w:color w:val="auto"/>
        </w:rPr>
        <w:t xml:space="preserve"> места;</w:t>
      </w:r>
    </w:p>
    <w:p w:rsidR="001A1B17" w:rsidRPr="001A1B17" w:rsidRDefault="001A1B17" w:rsidP="001A1B17">
      <w:pPr>
        <w:ind w:firstLine="709"/>
        <w:jc w:val="both"/>
        <w:rPr>
          <w:rFonts w:eastAsia="Times New Roman" w:cs="Times New Roman"/>
          <w:color w:val="auto"/>
        </w:rPr>
      </w:pPr>
      <w:r w:rsidRPr="001A1B17">
        <w:rPr>
          <w:rFonts w:eastAsia="Times New Roman" w:cs="Times New Roman"/>
          <w:color w:val="auto"/>
        </w:rPr>
        <w:t>- 333 объекта бытовых услуг на 5387 рабочих мест;</w:t>
      </w:r>
    </w:p>
    <w:p w:rsidR="001A1B17" w:rsidRPr="001A1B17" w:rsidRDefault="001A1B17" w:rsidP="001A1B17">
      <w:pPr>
        <w:ind w:firstLine="709"/>
        <w:jc w:val="both"/>
        <w:rPr>
          <w:rFonts w:eastAsia="Times New Roman" w:cs="Times New Roman"/>
          <w:color w:val="auto"/>
        </w:rPr>
      </w:pPr>
      <w:r w:rsidRPr="001A1B17">
        <w:rPr>
          <w:rFonts w:eastAsia="Times New Roman" w:cs="Times New Roman"/>
          <w:color w:val="auto"/>
        </w:rPr>
        <w:t xml:space="preserve">- 74 </w:t>
      </w:r>
      <w:proofErr w:type="gramStart"/>
      <w:r w:rsidRPr="001A1B17">
        <w:rPr>
          <w:rFonts w:eastAsia="Times New Roman" w:cs="Times New Roman"/>
          <w:color w:val="auto"/>
        </w:rPr>
        <w:t>нестационарных</w:t>
      </w:r>
      <w:proofErr w:type="gramEnd"/>
      <w:r w:rsidRPr="001A1B17">
        <w:rPr>
          <w:rFonts w:eastAsia="Times New Roman" w:cs="Times New Roman"/>
          <w:color w:val="auto"/>
        </w:rPr>
        <w:t xml:space="preserve"> торговых объекта;</w:t>
      </w:r>
    </w:p>
    <w:p w:rsidR="001A1B17" w:rsidRPr="001A1B17" w:rsidRDefault="001A1B17" w:rsidP="001A1B17">
      <w:pPr>
        <w:ind w:firstLine="709"/>
        <w:jc w:val="both"/>
        <w:rPr>
          <w:rFonts w:eastAsia="Times New Roman" w:cs="Times New Roman"/>
          <w:color w:val="auto"/>
        </w:rPr>
      </w:pPr>
      <w:r w:rsidRPr="001A1B17">
        <w:rPr>
          <w:rFonts w:eastAsia="Times New Roman" w:cs="Times New Roman"/>
          <w:color w:val="auto"/>
        </w:rPr>
        <w:t>- 21 торговый центр.</w:t>
      </w:r>
    </w:p>
    <w:p w:rsidR="001A1B17" w:rsidRPr="001A1B17" w:rsidRDefault="001A1B17" w:rsidP="001A1B17">
      <w:pPr>
        <w:spacing w:before="120"/>
        <w:ind w:firstLine="709"/>
        <w:jc w:val="both"/>
        <w:rPr>
          <w:rFonts w:eastAsia="Times New Roman" w:cs="Times New Roman"/>
        </w:rPr>
      </w:pPr>
      <w:r w:rsidRPr="001A1B17">
        <w:rPr>
          <w:rFonts w:eastAsia="Times New Roman" w:cs="Times New Roman"/>
        </w:rPr>
        <w:t xml:space="preserve">Общая торговая площадь составляет 233,9 тыс. кв. м. </w:t>
      </w:r>
      <w:r w:rsidRPr="001A1B17">
        <w:rPr>
          <w:rStyle w:val="ac"/>
        </w:rPr>
        <w:t>В сфере торговли работает около 19 тысяч человек.</w:t>
      </w:r>
      <w:r w:rsidRPr="001A1B17">
        <w:rPr>
          <w:rFonts w:eastAsia="Times New Roman" w:cs="Times New Roman"/>
        </w:rPr>
        <w:t xml:space="preserve"> Обеспеченность населения площадью торговых объектов в </w:t>
      </w:r>
      <w:proofErr w:type="gramStart"/>
      <w:r w:rsidRPr="001A1B17">
        <w:rPr>
          <w:rFonts w:eastAsia="Times New Roman" w:cs="Times New Roman"/>
        </w:rPr>
        <w:t>расчете</w:t>
      </w:r>
      <w:proofErr w:type="gramEnd"/>
      <w:r w:rsidRPr="001A1B17">
        <w:rPr>
          <w:rFonts w:eastAsia="Times New Roman" w:cs="Times New Roman"/>
        </w:rPr>
        <w:t xml:space="preserve"> на 1 тыс. жителей </w:t>
      </w:r>
      <w:r w:rsidR="00AD2052" w:rsidRPr="00DA79C2">
        <w:rPr>
          <w:rFonts w:cs="Times New Roman"/>
          <w:bCs/>
        </w:rPr>
        <w:t>–</w:t>
      </w:r>
      <w:r w:rsidR="00AD2052">
        <w:rPr>
          <w:rFonts w:cs="Times New Roman"/>
          <w:b/>
          <w:bCs/>
        </w:rPr>
        <w:t xml:space="preserve"> </w:t>
      </w:r>
      <w:r w:rsidRPr="001A1B17">
        <w:rPr>
          <w:rFonts w:eastAsia="Times New Roman" w:cs="Times New Roman"/>
        </w:rPr>
        <w:t>1285 кв. м</w:t>
      </w:r>
      <w:r w:rsidRPr="001A1B17">
        <w:rPr>
          <w:rFonts w:eastAsia="Times New Roman" w:cs="Times New Roman"/>
          <w:color w:val="auto"/>
        </w:rPr>
        <w:t xml:space="preserve">., что значительно выше норматива. </w:t>
      </w:r>
      <w:r w:rsidRPr="001A1B17">
        <w:rPr>
          <w:rFonts w:eastAsia="Times New Roman" w:cs="Times New Roman"/>
        </w:rPr>
        <w:t>В 2021 году введено 6 объектов торговли площадью 21 901,8 кв. м.</w:t>
      </w:r>
    </w:p>
    <w:p w:rsidR="004C0DEE" w:rsidRPr="004C0DEE" w:rsidRDefault="004C0DEE" w:rsidP="004C0DEE">
      <w:pPr>
        <w:spacing w:before="120"/>
        <w:ind w:firstLine="709"/>
        <w:jc w:val="both"/>
        <w:rPr>
          <w:rFonts w:cs="Times New Roman"/>
          <w:shd w:val="clear" w:color="auto" w:fill="FFFFFF"/>
        </w:rPr>
      </w:pPr>
      <w:r w:rsidRPr="004C0DEE">
        <w:rPr>
          <w:rFonts w:cs="Times New Roman"/>
          <w:shd w:val="clear" w:color="auto" w:fill="FFFFFF"/>
        </w:rPr>
        <w:t xml:space="preserve">Обеспеченность жителей малонаселенных пунктов продовольственными и непродовольственными товарами осуществляется на регулярной основе посредством автолавок. Доставка товаров осуществляется в </w:t>
      </w:r>
      <w:r w:rsidR="00721A93">
        <w:rPr>
          <w:rFonts w:cs="Times New Roman"/>
          <w:shd w:val="clear" w:color="auto" w:fill="FFFFFF"/>
        </w:rPr>
        <w:t xml:space="preserve">69 </w:t>
      </w:r>
      <w:r w:rsidRPr="004C0DEE">
        <w:rPr>
          <w:rFonts w:cs="Times New Roman"/>
          <w:shd w:val="clear" w:color="auto" w:fill="FFFFFF"/>
        </w:rPr>
        <w:t xml:space="preserve">населенных пунктов. Таким образом, создаются условия для таких территорий по обеспеченности товарами в необходимом ассортименте. </w:t>
      </w:r>
    </w:p>
    <w:p w:rsidR="004C0DEE" w:rsidRPr="004C0DEE" w:rsidRDefault="004C0DEE" w:rsidP="004C0DEE">
      <w:pPr>
        <w:spacing w:before="120"/>
        <w:ind w:firstLine="709"/>
        <w:jc w:val="both"/>
        <w:rPr>
          <w:rStyle w:val="ac"/>
        </w:rPr>
      </w:pPr>
      <w:r w:rsidRPr="004C0DEE">
        <w:rPr>
          <w:rStyle w:val="ac"/>
        </w:rPr>
        <w:t>В 2021 году были организованы и проведены 19</w:t>
      </w:r>
      <w:r w:rsidRPr="004C0DEE">
        <w:rPr>
          <w:rStyle w:val="ac"/>
          <w:shd w:val="clear" w:color="auto" w:fill="FFFFFF"/>
        </w:rPr>
        <w:t xml:space="preserve"> ярмарок выходного дня</w:t>
      </w:r>
      <w:r w:rsidRPr="004C0DEE">
        <w:rPr>
          <w:rStyle w:val="ac"/>
        </w:rPr>
        <w:t xml:space="preserve"> на 766 торговых местах с участием местных товаропроизводителей и предприятий соседних регионов</w:t>
      </w:r>
      <w:r w:rsidRPr="004C0DEE">
        <w:rPr>
          <w:rStyle w:val="ac"/>
          <w:shd w:val="clear" w:color="auto" w:fill="FFFFFF"/>
        </w:rPr>
        <w:t>. Традиционно на ярмарках ведется расширенная торговля плодоовощной продукцией, молочными продуктами и товарами.</w:t>
      </w:r>
    </w:p>
    <w:p w:rsidR="00B1470C" w:rsidRPr="00B1470C" w:rsidRDefault="00B1470C" w:rsidP="00B1470C">
      <w:pPr>
        <w:spacing w:before="120"/>
        <w:ind w:firstLine="709"/>
        <w:jc w:val="both"/>
        <w:rPr>
          <w:rStyle w:val="ac"/>
          <w:color w:val="FF0000"/>
          <w:shd w:val="clear" w:color="auto" w:fill="FFFFFF"/>
        </w:rPr>
      </w:pPr>
      <w:proofErr w:type="gramStart"/>
      <w:r w:rsidRPr="00B1470C">
        <w:rPr>
          <w:rStyle w:val="ac"/>
        </w:rPr>
        <w:t>Размещение нестационарных объектов розничной торговли в городском округе регламентировано схемой размещения нестационарных торговых объектов.</w:t>
      </w:r>
      <w:proofErr w:type="gramEnd"/>
      <w:r w:rsidRPr="00B1470C">
        <w:rPr>
          <w:rStyle w:val="ac"/>
        </w:rPr>
        <w:t xml:space="preserve"> Утвержден и согласован с </w:t>
      </w:r>
      <w:proofErr w:type="spellStart"/>
      <w:r w:rsidRPr="00B1470C">
        <w:rPr>
          <w:rStyle w:val="ac"/>
        </w:rPr>
        <w:t>Главархитектурой</w:t>
      </w:r>
      <w:proofErr w:type="spellEnd"/>
      <w:r w:rsidRPr="00B1470C">
        <w:rPr>
          <w:rStyle w:val="ac"/>
        </w:rPr>
        <w:t xml:space="preserve"> Московской области внешний архитектурный облик объектов нестационарной торговли. В 2021 году было демонтировано 3 нестационарных торговых объекта, установленных в нарушение требований действующего законодательства</w:t>
      </w:r>
      <w:r w:rsidRPr="00B1470C">
        <w:rPr>
          <w:rStyle w:val="ac"/>
          <w:shd w:val="clear" w:color="auto" w:fill="FFFFFF"/>
        </w:rPr>
        <w:t>.</w:t>
      </w:r>
    </w:p>
    <w:p w:rsidR="00BC069F" w:rsidRPr="00BC069F" w:rsidRDefault="00BC069F" w:rsidP="00BC069F">
      <w:pPr>
        <w:spacing w:before="120"/>
        <w:ind w:firstLine="539"/>
        <w:jc w:val="both"/>
        <w:rPr>
          <w:rStyle w:val="ac"/>
          <w:color w:val="auto"/>
        </w:rPr>
      </w:pPr>
      <w:r w:rsidRPr="00BC069F">
        <w:rPr>
          <w:rStyle w:val="ac"/>
        </w:rPr>
        <w:lastRenderedPageBreak/>
        <w:t xml:space="preserve">Защита прав потребителей и их интересов – одна из важнейших задач Администрации городского округа. </w:t>
      </w:r>
    </w:p>
    <w:p w:rsidR="00BC069F" w:rsidRDefault="00BC069F" w:rsidP="00BC069F">
      <w:pPr>
        <w:ind w:firstLine="539"/>
        <w:jc w:val="both"/>
      </w:pPr>
      <w:r w:rsidRPr="00BC069F">
        <w:rPr>
          <w:rStyle w:val="ac"/>
        </w:rPr>
        <w:t> За 2021 год Администрацией городского округа рассмотрено 157 обращений по вопросам прав потребителей, предусмотренных Законом Российской Федерации от 07.02.1992 года № 2300-1 «О защите прав потребителей». По данным обращениям осуществлялись выездные мероприятия совместно с инспекторским составом УМВД России по городскому округу Домодедово,</w:t>
      </w:r>
      <w:r w:rsidR="00AD2052">
        <w:rPr>
          <w:rStyle w:val="ac"/>
        </w:rPr>
        <w:t xml:space="preserve"> территориальным отделом №</w:t>
      </w:r>
      <w:r w:rsidRPr="00BC069F">
        <w:rPr>
          <w:rStyle w:val="ac"/>
        </w:rPr>
        <w:t xml:space="preserve">24 </w:t>
      </w:r>
      <w:proofErr w:type="spellStart"/>
      <w:r w:rsidRPr="00BC069F">
        <w:rPr>
          <w:rStyle w:val="ac"/>
        </w:rPr>
        <w:t>Госадмтехнадзора</w:t>
      </w:r>
      <w:proofErr w:type="spellEnd"/>
      <w:r w:rsidRPr="00BC069F">
        <w:rPr>
          <w:rStyle w:val="ac"/>
        </w:rPr>
        <w:t xml:space="preserve"> Московской области, инспекторским составом </w:t>
      </w:r>
      <w:proofErr w:type="spellStart"/>
      <w:r w:rsidRPr="00BC069F">
        <w:rPr>
          <w:rStyle w:val="ac"/>
        </w:rPr>
        <w:t>Роспотребнадзора</w:t>
      </w:r>
      <w:proofErr w:type="spellEnd"/>
      <w:r w:rsidRPr="00BC069F">
        <w:rPr>
          <w:rStyle w:val="ac"/>
        </w:rPr>
        <w:t>. По результатам  данных мероприятий все нарушения устранялись незамедлительно.</w:t>
      </w:r>
    </w:p>
    <w:p w:rsidR="004C0DEE" w:rsidRPr="00CC257C" w:rsidRDefault="004C0DEE" w:rsidP="002E1273">
      <w:pPr>
        <w:ind w:firstLine="709"/>
        <w:jc w:val="both"/>
        <w:rPr>
          <w:rFonts w:eastAsia="Calibri" w:cs="Times New Roman"/>
          <w:highlight w:val="yellow"/>
        </w:rPr>
      </w:pPr>
    </w:p>
    <w:p w:rsidR="006B0791" w:rsidRDefault="001D6ACD" w:rsidP="004F0E46">
      <w:pPr>
        <w:tabs>
          <w:tab w:val="left" w:pos="142"/>
        </w:tabs>
        <w:ind w:firstLine="709"/>
        <w:jc w:val="both"/>
      </w:pPr>
      <w:r w:rsidRPr="00544C88">
        <w:t xml:space="preserve">В настоящее время в округе значительно уменьшены объемы наружной рекламы. Размещение рекламных конструкций происходит в </w:t>
      </w:r>
      <w:proofErr w:type="gramStart"/>
      <w:r w:rsidRPr="00544C88">
        <w:t>соответствии</w:t>
      </w:r>
      <w:proofErr w:type="gramEnd"/>
      <w:r w:rsidRPr="00544C88">
        <w:t xml:space="preserve"> с утвержденной схемой.</w:t>
      </w:r>
    </w:p>
    <w:p w:rsidR="00FD7A65" w:rsidRPr="00CD40E8" w:rsidRDefault="00FD7A65" w:rsidP="00CD40E8">
      <w:pPr>
        <w:ind w:firstLine="709"/>
        <w:jc w:val="both"/>
      </w:pPr>
      <w:r w:rsidRPr="00CD40E8">
        <w:t>В 2021 выдано 71 разрешение на установку и эксплуатацию рекламных конструкций на территории городского округа Домодедово, а также выдано 28 предписаний о демонтаже самовольно установленных рекламных конструкций.</w:t>
      </w:r>
    </w:p>
    <w:p w:rsidR="00BF2793" w:rsidRDefault="00BF2793" w:rsidP="00BF2793">
      <w:pPr>
        <w:ind w:firstLine="708"/>
        <w:jc w:val="both"/>
      </w:pPr>
      <w:r w:rsidRPr="00544C88">
        <w:t>За 2021 год демонтировано более 6500 незаконно установленных рекламных конструкций, из которых 62 – крупногабаритные конструкции.</w:t>
      </w:r>
    </w:p>
    <w:p w:rsidR="00CD40E8" w:rsidRPr="00544C88" w:rsidRDefault="00CD40E8" w:rsidP="00BF2793">
      <w:pPr>
        <w:ind w:firstLine="708"/>
        <w:jc w:val="both"/>
      </w:pPr>
    </w:p>
    <w:p w:rsidR="00EB6D93" w:rsidRDefault="009A06A4" w:rsidP="00EB6D93">
      <w:pPr>
        <w:ind w:firstLine="567"/>
        <w:jc w:val="both"/>
        <w:rPr>
          <w:color w:val="auto"/>
        </w:rPr>
      </w:pPr>
      <w:r w:rsidRPr="00544C88">
        <w:rPr>
          <w:color w:val="auto"/>
        </w:rPr>
        <w:t xml:space="preserve">Особое внимание в округе уделяется охране окружающей среды. </w:t>
      </w:r>
    </w:p>
    <w:p w:rsidR="00B14788" w:rsidRPr="00EB6D93" w:rsidRDefault="00B14788" w:rsidP="00EB6D93">
      <w:pPr>
        <w:ind w:firstLine="567"/>
        <w:jc w:val="both"/>
        <w:rPr>
          <w:color w:val="auto"/>
        </w:rPr>
      </w:pPr>
      <w:r>
        <w:t>На анализ состояния компонентов окружающей среды, ликвидацию несанкционированных свалок, проведение мероприятий экологической направленности, на посадку зеленых насаждений на территории округа, содержание гидротехнических сооружений, выполнение комплекса мероприятий по ликвидации послед</w:t>
      </w:r>
      <w:r w:rsidR="00924075">
        <w:t>ствий засорения водных объектов</w:t>
      </w:r>
      <w:r>
        <w:t xml:space="preserve"> выделены бюджетные средства в размере 21 750,6 тыс. руб. </w:t>
      </w:r>
    </w:p>
    <w:p w:rsidR="00E91FA3" w:rsidRPr="003F2151" w:rsidRDefault="00E91FA3" w:rsidP="00E91FA3">
      <w:pPr>
        <w:pStyle w:val="ConsPlusTitle"/>
        <w:widowControl/>
        <w:ind w:firstLine="709"/>
        <w:jc w:val="both"/>
        <w:rPr>
          <w:rStyle w:val="ac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F2151">
        <w:rPr>
          <w:rStyle w:val="ac"/>
          <w:rFonts w:ascii="Times New Roman" w:hAnsi="Times New Roman"/>
          <w:b w:val="0"/>
          <w:bCs w:val="0"/>
          <w:color w:val="auto"/>
          <w:sz w:val="24"/>
          <w:szCs w:val="24"/>
        </w:rPr>
        <w:t>В 202</w:t>
      </w:r>
      <w:r>
        <w:rPr>
          <w:rStyle w:val="ac"/>
          <w:rFonts w:ascii="Times New Roman" w:hAnsi="Times New Roman"/>
          <w:b w:val="0"/>
          <w:bCs w:val="0"/>
          <w:color w:val="auto"/>
          <w:sz w:val="24"/>
          <w:szCs w:val="24"/>
        </w:rPr>
        <w:t>1</w:t>
      </w:r>
      <w:r w:rsidRPr="003F2151">
        <w:rPr>
          <w:rStyle w:val="ac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году:</w:t>
      </w:r>
    </w:p>
    <w:p w:rsidR="00E91FA3" w:rsidRDefault="00E91FA3" w:rsidP="00E91FA3">
      <w:pPr>
        <w:tabs>
          <w:tab w:val="left" w:pos="567"/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924075">
        <w:rPr>
          <w:rStyle w:val="ac"/>
          <w:bCs/>
        </w:rPr>
        <w:t>-</w:t>
      </w:r>
      <w:r w:rsidR="00924075">
        <w:rPr>
          <w:rStyle w:val="ac"/>
          <w:bCs/>
        </w:rPr>
        <w:t xml:space="preserve"> </w:t>
      </w:r>
      <w:r w:rsidRPr="00DC7EA9">
        <w:t>в</w:t>
      </w:r>
      <w:r w:rsidRPr="001D4FC9">
        <w:t xml:space="preserve"> </w:t>
      </w:r>
      <w:proofErr w:type="gramStart"/>
      <w:r w:rsidRPr="001D4FC9">
        <w:t>рамках</w:t>
      </w:r>
      <w:proofErr w:type="gramEnd"/>
      <w:r w:rsidRPr="001D4FC9">
        <w:t xml:space="preserve"> акций «Сад Победы»</w:t>
      </w:r>
      <w:r w:rsidR="00924075">
        <w:t>,</w:t>
      </w:r>
      <w:r w:rsidRPr="001D4FC9">
        <w:t xml:space="preserve"> «Наш лес. Посади свое дерево» </w:t>
      </w:r>
      <w:r w:rsidRPr="001D4FC9">
        <w:rPr>
          <w:rFonts w:eastAsia="Calibri"/>
          <w:lang w:eastAsia="en-US"/>
        </w:rPr>
        <w:t xml:space="preserve">высажено </w:t>
      </w:r>
      <w:r>
        <w:rPr>
          <w:rFonts w:eastAsia="Calibri"/>
          <w:lang w:eastAsia="en-US"/>
        </w:rPr>
        <w:t xml:space="preserve">свыше </w:t>
      </w:r>
      <w:r w:rsidR="006A352B">
        <w:rPr>
          <w:rFonts w:eastAsia="Calibri"/>
          <w:lang w:eastAsia="en-US"/>
        </w:rPr>
        <w:t>6500</w:t>
      </w:r>
      <w:r w:rsidR="00924075">
        <w:rPr>
          <w:rFonts w:eastAsia="Calibri"/>
          <w:lang w:eastAsia="en-US"/>
        </w:rPr>
        <w:t xml:space="preserve"> </w:t>
      </w:r>
      <w:r w:rsidR="006A352B">
        <w:rPr>
          <w:rFonts w:eastAsia="Calibri"/>
          <w:lang w:eastAsia="en-US"/>
        </w:rPr>
        <w:t xml:space="preserve">зеленых насаждений (деревья, кустарники, саженцы ели) на площади 7,07 га. </w:t>
      </w:r>
      <w:r>
        <w:rPr>
          <w:rFonts w:eastAsia="Calibri"/>
          <w:lang w:eastAsia="en-US"/>
        </w:rPr>
        <w:t>В акциях принял</w:t>
      </w:r>
      <w:r w:rsidR="00924075">
        <w:rPr>
          <w:rFonts w:eastAsia="Calibri"/>
          <w:lang w:eastAsia="en-US"/>
        </w:rPr>
        <w:t>и</w:t>
      </w:r>
      <w:r w:rsidRPr="001D4FC9">
        <w:rPr>
          <w:rFonts w:eastAsia="Calibri"/>
          <w:lang w:eastAsia="en-US"/>
        </w:rPr>
        <w:t xml:space="preserve"> участие </w:t>
      </w:r>
      <w:r>
        <w:rPr>
          <w:rFonts w:eastAsia="Calibri"/>
          <w:lang w:eastAsia="en-US"/>
        </w:rPr>
        <w:t>свыше 2000 человек;</w:t>
      </w:r>
    </w:p>
    <w:p w:rsidR="00E91FA3" w:rsidRDefault="00E91FA3" w:rsidP="00E91FA3">
      <w:pPr>
        <w:pStyle w:val="af1"/>
        <w:tabs>
          <w:tab w:val="clear" w:pos="4153"/>
          <w:tab w:val="clear" w:pos="8306"/>
          <w:tab w:val="left" w:pos="2151"/>
        </w:tabs>
        <w:ind w:right="141" w:firstLine="709"/>
        <w:jc w:val="both"/>
        <w:rPr>
          <w:rStyle w:val="ac"/>
        </w:rPr>
      </w:pPr>
      <w:r>
        <w:rPr>
          <w:rStyle w:val="ac"/>
        </w:rPr>
        <w:t>- собрано 2 тонны отработанной электроники, 4 тонны отработанных автомобильных покрышек, около 4 тонн макулатуры;</w:t>
      </w:r>
    </w:p>
    <w:p w:rsidR="00E91FA3" w:rsidRDefault="00E91FA3" w:rsidP="00E91FA3">
      <w:pPr>
        <w:pStyle w:val="af1"/>
        <w:tabs>
          <w:tab w:val="clear" w:pos="4153"/>
          <w:tab w:val="clear" w:pos="8306"/>
          <w:tab w:val="left" w:pos="2151"/>
        </w:tabs>
        <w:ind w:right="141" w:firstLine="709"/>
        <w:jc w:val="both"/>
      </w:pPr>
      <w:r>
        <w:rPr>
          <w:rStyle w:val="ac"/>
        </w:rPr>
        <w:t>-</w:t>
      </w:r>
      <w:r w:rsidR="00924075">
        <w:rPr>
          <w:rStyle w:val="ac"/>
        </w:rPr>
        <w:t xml:space="preserve"> </w:t>
      </w:r>
      <w:r w:rsidR="006A352B">
        <w:t xml:space="preserve">осуществлена санитарная вырубка 288 аварийных и сухостойных деревьев и кустарников, санитарная обрезка сучьев и кустарников. </w:t>
      </w:r>
    </w:p>
    <w:p w:rsidR="006A352B" w:rsidRDefault="006A352B" w:rsidP="004A17F4">
      <w:pPr>
        <w:pStyle w:val="af1"/>
        <w:tabs>
          <w:tab w:val="clear" w:pos="4153"/>
          <w:tab w:val="clear" w:pos="8306"/>
          <w:tab w:val="left" w:pos="567"/>
          <w:tab w:val="left" w:pos="709"/>
          <w:tab w:val="left" w:pos="2151"/>
        </w:tabs>
        <w:ind w:right="141" w:firstLine="709"/>
        <w:jc w:val="both"/>
        <w:rPr>
          <w:rStyle w:val="ac"/>
        </w:rPr>
      </w:pPr>
    </w:p>
    <w:p w:rsidR="00FE163B" w:rsidRDefault="00FE163B" w:rsidP="004A17F4">
      <w:pPr>
        <w:pStyle w:val="af1"/>
        <w:tabs>
          <w:tab w:val="clear" w:pos="4153"/>
          <w:tab w:val="clear" w:pos="8306"/>
          <w:tab w:val="left" w:pos="567"/>
          <w:tab w:val="left" w:pos="709"/>
          <w:tab w:val="left" w:pos="2151"/>
        </w:tabs>
        <w:ind w:right="141" w:firstLine="709"/>
        <w:jc w:val="both"/>
      </w:pPr>
      <w:r w:rsidRPr="008D1581">
        <w:rPr>
          <w:rStyle w:val="ac"/>
        </w:rPr>
        <w:t>Отделом агрокомплекса и экологии Администрации городского округа проведен мониторинг окружающей среды</w:t>
      </w:r>
      <w:r>
        <w:t xml:space="preserve">, а также оценка состояния поверхностных вод (18 точек отбора проб воды в реках). Состояние воды в </w:t>
      </w:r>
      <w:proofErr w:type="gramStart"/>
      <w:r>
        <w:t>водоемах</w:t>
      </w:r>
      <w:proofErr w:type="gramEnd"/>
      <w:r>
        <w:t xml:space="preserve"> неудовлетворительное.</w:t>
      </w:r>
    </w:p>
    <w:p w:rsidR="00FE163B" w:rsidRDefault="00FE163B" w:rsidP="004A17F4">
      <w:pPr>
        <w:pStyle w:val="af1"/>
        <w:tabs>
          <w:tab w:val="clear" w:pos="4153"/>
          <w:tab w:val="clear" w:pos="8306"/>
          <w:tab w:val="left" w:pos="567"/>
          <w:tab w:val="left" w:pos="709"/>
          <w:tab w:val="left" w:pos="2151"/>
        </w:tabs>
        <w:ind w:right="141" w:firstLine="709"/>
        <w:jc w:val="both"/>
      </w:pPr>
      <w:proofErr w:type="gramStart"/>
      <w:r>
        <w:t>Установлено 3 датчика контроля содержания вредных примесей в атмосферном воздухе на территориях школ  (</w:t>
      </w:r>
      <w:r w:rsidR="003F3186">
        <w:t>Домодедовский лицей №</w:t>
      </w:r>
      <w:r>
        <w:t>3 им. Героя Советского Союза Ю.</w:t>
      </w:r>
      <w:r w:rsidRPr="00FE163B">
        <w:t>П. Максимова</w:t>
      </w:r>
      <w:r>
        <w:t xml:space="preserve">, ул. Коломийца; </w:t>
      </w:r>
      <w:r w:rsidR="00D617F5" w:rsidRPr="00D617F5">
        <w:t>Домодедовс</w:t>
      </w:r>
      <w:r w:rsidR="003F3186">
        <w:t>кая общеобразовательная школа №</w:t>
      </w:r>
      <w:r w:rsidR="00D617F5" w:rsidRPr="00D617F5">
        <w:t>4 с углубленным изучением отдельных предметов</w:t>
      </w:r>
      <w:r w:rsidR="003F3186">
        <w:t>,</w:t>
      </w:r>
      <w:r>
        <w:t xml:space="preserve"> ул. Гагарина; </w:t>
      </w:r>
      <w:r w:rsidR="00D617F5" w:rsidRPr="00D617F5">
        <w:t>Домодедовская сред</w:t>
      </w:r>
      <w:r w:rsidR="003F3186">
        <w:t>няя общеобразовательная школа №</w:t>
      </w:r>
      <w:r w:rsidR="00D617F5" w:rsidRPr="00D617F5">
        <w:t>12</w:t>
      </w:r>
      <w:r w:rsidR="003F3186">
        <w:t xml:space="preserve">, </w:t>
      </w:r>
      <w:r>
        <w:t xml:space="preserve">ул. Высотная). </w:t>
      </w:r>
      <w:proofErr w:type="gramEnd"/>
    </w:p>
    <w:p w:rsidR="00B1236A" w:rsidRPr="00CC257C" w:rsidRDefault="007E00F0" w:rsidP="004A17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38" w:lineRule="atLeast"/>
        <w:ind w:firstLine="709"/>
        <w:jc w:val="both"/>
        <w:rPr>
          <w:highlight w:val="yellow"/>
        </w:rPr>
      </w:pPr>
      <w:r>
        <w:t xml:space="preserve">Проведена </w:t>
      </w:r>
      <w:r w:rsidRPr="001F7F41">
        <w:t>очи</w:t>
      </w:r>
      <w:r>
        <w:t>стка береговой линии пруда вблизи ул. Геологов в микрорайоне Белые С</w:t>
      </w:r>
      <w:r w:rsidRPr="001F7F41">
        <w:t>толбы</w:t>
      </w:r>
      <w:r>
        <w:t>.</w:t>
      </w:r>
    </w:p>
    <w:p w:rsidR="004B4195" w:rsidRDefault="004B4195" w:rsidP="004A17F4">
      <w:pPr>
        <w:tabs>
          <w:tab w:val="left" w:pos="567"/>
          <w:tab w:val="left" w:pos="709"/>
        </w:tabs>
        <w:ind w:firstLine="709"/>
        <w:jc w:val="both"/>
      </w:pPr>
      <w:r>
        <w:t>В 2021 году с</w:t>
      </w:r>
      <w:r w:rsidRPr="007746D7">
        <w:t xml:space="preserve"> привлечением МУП «Домодедовский водоканал</w:t>
      </w:r>
      <w:r>
        <w:t>»</w:t>
      </w:r>
      <w:r w:rsidR="00C60EAC">
        <w:t xml:space="preserve"> </w:t>
      </w:r>
      <w:r>
        <w:t xml:space="preserve">выявлено и ликвидировано 119 </w:t>
      </w:r>
      <w:proofErr w:type="gramStart"/>
      <w:r>
        <w:t>несанкционированных</w:t>
      </w:r>
      <w:proofErr w:type="gramEnd"/>
      <w:r w:rsidR="00C60EAC">
        <w:t xml:space="preserve"> </w:t>
      </w:r>
      <w:proofErr w:type="spellStart"/>
      <w:r>
        <w:t>водовыпусков</w:t>
      </w:r>
      <w:proofErr w:type="spellEnd"/>
      <w:r>
        <w:t>.</w:t>
      </w:r>
    </w:p>
    <w:p w:rsidR="004A17F4" w:rsidRDefault="004A17F4" w:rsidP="004A17F4">
      <w:pPr>
        <w:tabs>
          <w:tab w:val="left" w:pos="567"/>
        </w:tabs>
        <w:ind w:firstLine="709"/>
        <w:jc w:val="both"/>
      </w:pPr>
      <w:r>
        <w:t>Проведен</w:t>
      </w:r>
      <w:r w:rsidRPr="00AC4D6F">
        <w:t xml:space="preserve"> капитальн</w:t>
      </w:r>
      <w:r>
        <w:t>ый ремонт</w:t>
      </w:r>
      <w:r w:rsidRPr="00AC4D6F">
        <w:t xml:space="preserve"> плотины</w:t>
      </w:r>
      <w:r>
        <w:t xml:space="preserve"> нижнего пруда на р. </w:t>
      </w:r>
      <w:proofErr w:type="spellStart"/>
      <w:r>
        <w:t>Востец</w:t>
      </w:r>
      <w:proofErr w:type="spellEnd"/>
      <w:r w:rsidR="00C60EAC">
        <w:t xml:space="preserve"> </w:t>
      </w:r>
      <w:r>
        <w:t xml:space="preserve">в с. </w:t>
      </w:r>
      <w:proofErr w:type="spellStart"/>
      <w:r>
        <w:t>Кузьминское</w:t>
      </w:r>
      <w:proofErr w:type="spellEnd"/>
      <w:r>
        <w:t>. Разработана</w:t>
      </w:r>
      <w:r w:rsidRPr="00AC4D6F">
        <w:t xml:space="preserve"> проектно-сметн</w:t>
      </w:r>
      <w:r>
        <w:t>ая</w:t>
      </w:r>
      <w:r w:rsidRPr="00AC4D6F">
        <w:t xml:space="preserve"> документаци</w:t>
      </w:r>
      <w:r>
        <w:t>я</w:t>
      </w:r>
      <w:r w:rsidRPr="00AC4D6F">
        <w:t xml:space="preserve"> на проведение капитального ремонта плотины на р. </w:t>
      </w:r>
      <w:proofErr w:type="gramStart"/>
      <w:r w:rsidRPr="00AC4D6F">
        <w:t>Злодейка</w:t>
      </w:r>
      <w:proofErr w:type="gramEnd"/>
      <w:r w:rsidRPr="00AC4D6F">
        <w:t xml:space="preserve"> в д. </w:t>
      </w:r>
      <w:proofErr w:type="spellStart"/>
      <w:r w:rsidRPr="00AC4D6F">
        <w:t>Минаево</w:t>
      </w:r>
      <w:proofErr w:type="spellEnd"/>
      <w:r>
        <w:t>.</w:t>
      </w:r>
    </w:p>
    <w:p w:rsidR="004A17F4" w:rsidRDefault="004A17F4" w:rsidP="004B4195">
      <w:pPr>
        <w:tabs>
          <w:tab w:val="left" w:pos="567"/>
          <w:tab w:val="left" w:pos="709"/>
        </w:tabs>
        <w:ind w:firstLine="709"/>
        <w:jc w:val="both"/>
      </w:pPr>
    </w:p>
    <w:p w:rsidR="00EC1443" w:rsidRDefault="00EC1443" w:rsidP="0097767C">
      <w:pPr>
        <w:tabs>
          <w:tab w:val="left" w:pos="567"/>
          <w:tab w:val="left" w:pos="709"/>
        </w:tabs>
        <w:ind w:firstLine="567"/>
        <w:jc w:val="both"/>
      </w:pPr>
      <w:r w:rsidRPr="004360AF">
        <w:t xml:space="preserve">В рамках проведения акции «День очистки водоемов» очищены береговые зоны </w:t>
      </w:r>
      <w:r w:rsidR="00C60EAC">
        <w:t>25 водоемов. В акции приняли</w:t>
      </w:r>
      <w:r w:rsidR="0097767C">
        <w:t xml:space="preserve"> участие </w:t>
      </w:r>
      <w:r w:rsidRPr="004360AF">
        <w:t xml:space="preserve">свыше </w:t>
      </w:r>
      <w:r>
        <w:t>2</w:t>
      </w:r>
      <w:r w:rsidRPr="004360AF">
        <w:t xml:space="preserve">00 человек, убрано около </w:t>
      </w:r>
      <w:r>
        <w:t>8</w:t>
      </w:r>
      <w:r w:rsidR="00C60EAC">
        <w:t>0 куб. м</w:t>
      </w:r>
      <w:r w:rsidR="0097767C">
        <w:t xml:space="preserve"> мусора</w:t>
      </w:r>
      <w:r w:rsidR="00C60EAC">
        <w:t>.</w:t>
      </w:r>
    </w:p>
    <w:p w:rsidR="00EC1443" w:rsidRDefault="00EC1443" w:rsidP="0097767C">
      <w:pPr>
        <w:tabs>
          <w:tab w:val="left" w:pos="567"/>
          <w:tab w:val="left" w:pos="709"/>
        </w:tabs>
        <w:ind w:firstLine="567"/>
        <w:jc w:val="both"/>
      </w:pPr>
      <w:r>
        <w:lastRenderedPageBreak/>
        <w:t>Организовано проведение</w:t>
      </w:r>
      <w:r w:rsidRPr="004360AF">
        <w:t xml:space="preserve"> Всероссийской акции «Вода России»</w:t>
      </w:r>
      <w:r>
        <w:t>.</w:t>
      </w:r>
      <w:r w:rsidR="007618A3">
        <w:t xml:space="preserve"> </w:t>
      </w:r>
      <w:r>
        <w:t>В</w:t>
      </w:r>
      <w:r w:rsidR="007618A3">
        <w:t xml:space="preserve"> </w:t>
      </w:r>
      <w:r w:rsidRPr="004360AF">
        <w:t>мероприятиях по очистке берегов</w:t>
      </w:r>
      <w:r w:rsidR="007618A3">
        <w:t>ой зоны р. Пахра в с. Ям приняли</w:t>
      </w:r>
      <w:r w:rsidRPr="004360AF">
        <w:t xml:space="preserve"> участие свыше 200 человек,</w:t>
      </w:r>
      <w:r>
        <w:t xml:space="preserve"> собрано и вывезено 20 куб. м мусора.</w:t>
      </w:r>
    </w:p>
    <w:p w:rsidR="00EC1443" w:rsidRDefault="00EC1443" w:rsidP="00EC1443">
      <w:pPr>
        <w:tabs>
          <w:tab w:val="left" w:pos="567"/>
        </w:tabs>
        <w:ind w:firstLine="567"/>
        <w:jc w:val="both"/>
      </w:pPr>
      <w:r>
        <w:t>Н</w:t>
      </w:r>
      <w:r w:rsidRPr="008C58FB">
        <w:t xml:space="preserve">а </w:t>
      </w:r>
      <w:r>
        <w:t>землях</w:t>
      </w:r>
      <w:r w:rsidRPr="008C58FB">
        <w:t xml:space="preserve"> лесного фонда городского округа Домодедово пров</w:t>
      </w:r>
      <w:r>
        <w:t>едено 5</w:t>
      </w:r>
      <w:r w:rsidR="007618A3">
        <w:t xml:space="preserve"> </w:t>
      </w:r>
      <w:r>
        <w:t>общественных субботник</w:t>
      </w:r>
      <w:r w:rsidR="00A40E3D">
        <w:t>ов</w:t>
      </w:r>
      <w:r w:rsidRPr="008C58FB">
        <w:t xml:space="preserve">, собрано и утилизировано </w:t>
      </w:r>
      <w:r>
        <w:t>33</w:t>
      </w:r>
      <w:r w:rsidRPr="008C58FB">
        <w:t xml:space="preserve"> куб.</w:t>
      </w:r>
      <w:r w:rsidR="007618A3">
        <w:t xml:space="preserve"> </w:t>
      </w:r>
      <w:r w:rsidRPr="008C58FB">
        <w:t xml:space="preserve">м мусора, </w:t>
      </w:r>
      <w:r w:rsidR="007618A3" w:rsidRPr="008C58FB">
        <w:t xml:space="preserve">участие </w:t>
      </w:r>
      <w:r w:rsidR="007618A3">
        <w:t>приняли</w:t>
      </w:r>
      <w:r w:rsidRPr="008C58FB">
        <w:t xml:space="preserve"> 6</w:t>
      </w:r>
      <w:r>
        <w:t>4</w:t>
      </w:r>
      <w:r w:rsidRPr="008C58FB">
        <w:t xml:space="preserve"> человека</w:t>
      </w:r>
      <w:r>
        <w:t>.</w:t>
      </w:r>
    </w:p>
    <w:p w:rsidR="00DC7EA9" w:rsidRPr="00CC257C" w:rsidRDefault="00DC7EA9" w:rsidP="002E1273">
      <w:pPr>
        <w:tabs>
          <w:tab w:val="left" w:pos="567"/>
          <w:tab w:val="left" w:pos="709"/>
        </w:tabs>
        <w:ind w:firstLine="709"/>
        <w:jc w:val="both"/>
        <w:rPr>
          <w:highlight w:val="yellow"/>
        </w:rPr>
      </w:pPr>
    </w:p>
    <w:p w:rsidR="00A75A66" w:rsidRPr="00922206" w:rsidRDefault="00A75A66" w:rsidP="00A75A66">
      <w:pPr>
        <w:ind w:firstLine="709"/>
        <w:jc w:val="both"/>
        <w:rPr>
          <w:rFonts w:eastAsia="Calibri" w:cs="Times New Roman"/>
        </w:rPr>
      </w:pPr>
      <w:r w:rsidRPr="00922206">
        <w:rPr>
          <w:rFonts w:eastAsia="Calibri" w:cs="Times New Roman"/>
        </w:rPr>
        <w:t>В 202</w:t>
      </w:r>
      <w:r>
        <w:rPr>
          <w:rFonts w:eastAsia="Calibri" w:cs="Times New Roman"/>
        </w:rPr>
        <w:t>1</w:t>
      </w:r>
      <w:r w:rsidRPr="00922206">
        <w:rPr>
          <w:rFonts w:eastAsia="Calibri" w:cs="Times New Roman"/>
        </w:rPr>
        <w:t xml:space="preserve"> году проведены работы по борьбе с борщевиком Сосновского на площади </w:t>
      </w:r>
      <w:r>
        <w:rPr>
          <w:rFonts w:eastAsia="Calibri" w:cs="Times New Roman"/>
        </w:rPr>
        <w:t>283</w:t>
      </w:r>
      <w:r w:rsidRPr="00922206">
        <w:rPr>
          <w:rFonts w:eastAsia="Calibri" w:cs="Times New Roman"/>
        </w:rPr>
        <w:t xml:space="preserve"> га (из них </w:t>
      </w:r>
      <w:r>
        <w:rPr>
          <w:rFonts w:eastAsia="Calibri" w:cs="Times New Roman"/>
        </w:rPr>
        <w:t>143</w:t>
      </w:r>
      <w:r w:rsidRPr="00922206">
        <w:rPr>
          <w:rFonts w:eastAsia="Calibri" w:cs="Times New Roman"/>
        </w:rPr>
        <w:t xml:space="preserve"> га земель, находящихся в муниципальной и неразграниченной государственной собственности, </w:t>
      </w:r>
      <w:r>
        <w:rPr>
          <w:rFonts w:eastAsia="Calibri" w:cs="Times New Roman"/>
        </w:rPr>
        <w:t>95</w:t>
      </w:r>
      <w:r w:rsidRPr="00922206">
        <w:rPr>
          <w:rFonts w:eastAsia="Calibri" w:cs="Times New Roman"/>
        </w:rPr>
        <w:t xml:space="preserve"> га – частной, </w:t>
      </w:r>
      <w:r>
        <w:rPr>
          <w:rFonts w:eastAsia="Calibri" w:cs="Times New Roman"/>
        </w:rPr>
        <w:t>45</w:t>
      </w:r>
      <w:r w:rsidRPr="00922206">
        <w:rPr>
          <w:rFonts w:eastAsia="Calibri" w:cs="Times New Roman"/>
        </w:rPr>
        <w:t xml:space="preserve"> га </w:t>
      </w:r>
      <w:r w:rsidR="00FB3FFA" w:rsidRPr="00DA79C2">
        <w:rPr>
          <w:rFonts w:cs="Times New Roman"/>
          <w:bCs/>
        </w:rPr>
        <w:t>–</w:t>
      </w:r>
      <w:r w:rsidR="00FB3FFA">
        <w:rPr>
          <w:rFonts w:cs="Times New Roman"/>
          <w:bCs/>
        </w:rPr>
        <w:t xml:space="preserve"> </w:t>
      </w:r>
      <w:r w:rsidRPr="00922206">
        <w:rPr>
          <w:rFonts w:eastAsia="Calibri" w:cs="Times New Roman"/>
        </w:rPr>
        <w:t xml:space="preserve">на землях </w:t>
      </w:r>
      <w:proofErr w:type="spellStart"/>
      <w:r w:rsidRPr="00922206">
        <w:rPr>
          <w:rFonts w:eastAsia="Calibri" w:cs="Times New Roman"/>
        </w:rPr>
        <w:t>лесфонда</w:t>
      </w:r>
      <w:proofErr w:type="spellEnd"/>
      <w:r w:rsidRPr="00922206">
        <w:rPr>
          <w:rFonts w:eastAsia="Calibri" w:cs="Times New Roman"/>
        </w:rPr>
        <w:t>).</w:t>
      </w:r>
    </w:p>
    <w:p w:rsidR="00C17712" w:rsidRPr="00CC257C" w:rsidRDefault="00C17712" w:rsidP="002E1273">
      <w:pPr>
        <w:ind w:firstLine="709"/>
        <w:jc w:val="both"/>
        <w:rPr>
          <w:rStyle w:val="ac"/>
        </w:rPr>
      </w:pPr>
    </w:p>
    <w:p w:rsidR="006B0791" w:rsidRDefault="002B1B02" w:rsidP="002E1273">
      <w:pPr>
        <w:ind w:firstLine="709"/>
        <w:jc w:val="both"/>
        <w:rPr>
          <w:rStyle w:val="ac"/>
        </w:rPr>
      </w:pPr>
      <w:r w:rsidRPr="00867FFB">
        <w:rPr>
          <w:rStyle w:val="ac"/>
        </w:rPr>
        <w:t xml:space="preserve">В сфере лесных отношений </w:t>
      </w:r>
      <w:r w:rsidR="00F812F9" w:rsidRPr="00867FFB">
        <w:rPr>
          <w:rStyle w:val="ac"/>
        </w:rPr>
        <w:t>Администрация городского округа</w:t>
      </w:r>
      <w:r w:rsidRPr="00867FFB">
        <w:rPr>
          <w:rStyle w:val="ac"/>
        </w:rPr>
        <w:t xml:space="preserve"> взаимодействует с Подольским филиалом ГКУ МО «</w:t>
      </w:r>
      <w:proofErr w:type="spellStart"/>
      <w:r w:rsidRPr="00867FFB">
        <w:rPr>
          <w:rStyle w:val="ac"/>
        </w:rPr>
        <w:t>Мособллес</w:t>
      </w:r>
      <w:proofErr w:type="spellEnd"/>
      <w:r w:rsidRPr="00867FFB">
        <w:rPr>
          <w:rStyle w:val="ac"/>
        </w:rPr>
        <w:t>» в соответствии с заключенны</w:t>
      </w:r>
      <w:r w:rsidR="00D77B91" w:rsidRPr="00867FFB">
        <w:rPr>
          <w:rStyle w:val="ac"/>
        </w:rPr>
        <w:t>м соглашением</w:t>
      </w:r>
      <w:r w:rsidR="00F812F9" w:rsidRPr="00867FFB">
        <w:rPr>
          <w:rStyle w:val="ac"/>
        </w:rPr>
        <w:t xml:space="preserve"> о взаимодействии</w:t>
      </w:r>
      <w:r w:rsidRPr="00867FFB">
        <w:rPr>
          <w:rStyle w:val="ac"/>
        </w:rPr>
        <w:t xml:space="preserve"> в вопросах охраны, защиты и воспроизводства лесов, а также по обеспечению пожарной </w:t>
      </w:r>
      <w:r w:rsidR="00FF0825" w:rsidRPr="00867FFB">
        <w:rPr>
          <w:rStyle w:val="ac"/>
        </w:rPr>
        <w:t>безопасности</w:t>
      </w:r>
      <w:r w:rsidRPr="00867FFB">
        <w:rPr>
          <w:rStyle w:val="ac"/>
        </w:rPr>
        <w:t xml:space="preserve"> на территории лесного фонда, расположенного в границах городского округа Домодедово.</w:t>
      </w:r>
    </w:p>
    <w:p w:rsidR="008E5329" w:rsidRPr="00CC257C" w:rsidRDefault="008E5329" w:rsidP="002E1273">
      <w:pPr>
        <w:ind w:left="1287" w:firstLine="709"/>
        <w:jc w:val="both"/>
        <w:rPr>
          <w:rStyle w:val="ac"/>
          <w:b/>
          <w:bCs/>
        </w:rPr>
      </w:pPr>
    </w:p>
    <w:p w:rsidR="00DC218A" w:rsidRDefault="00DC218A" w:rsidP="00DC218A">
      <w:pPr>
        <w:ind w:firstLine="709"/>
        <w:jc w:val="both"/>
      </w:pPr>
      <w:r>
        <w:t xml:space="preserve">На развитие жилищно-коммунального хозяйства и благоустройство бюджетные средства израсходованы в </w:t>
      </w:r>
      <w:proofErr w:type="gramStart"/>
      <w:r>
        <w:t>размере</w:t>
      </w:r>
      <w:proofErr w:type="gramEnd"/>
      <w:r>
        <w:t xml:space="preserve"> 1 378 840,0 тыс. руб. Основные расходы были направлены на </w:t>
      </w:r>
      <w:r w:rsidRPr="0030163B">
        <w:t xml:space="preserve">строительство сетей водоотведения в </w:t>
      </w:r>
      <w:proofErr w:type="spellStart"/>
      <w:r w:rsidRPr="0030163B">
        <w:t>мкр</w:t>
      </w:r>
      <w:proofErr w:type="spellEnd"/>
      <w:r w:rsidRPr="0030163B">
        <w:t>.</w:t>
      </w:r>
      <w:r w:rsidR="004F7180">
        <w:t xml:space="preserve"> Востряково (НП «Полесье»</w:t>
      </w:r>
      <w:r w:rsidRPr="0030163B">
        <w:t>)</w:t>
      </w:r>
      <w:r>
        <w:t xml:space="preserve">, благоустройство парка «Городской лес», содержание мест общего пользования и посадку цветов.  </w:t>
      </w:r>
    </w:p>
    <w:p w:rsidR="00DC218A" w:rsidRPr="00931374" w:rsidRDefault="00DC218A" w:rsidP="00F17C69">
      <w:pPr>
        <w:ind w:firstLine="851"/>
        <w:jc w:val="both"/>
        <w:rPr>
          <w:rFonts w:cs="Times New Roman"/>
        </w:rPr>
      </w:pPr>
    </w:p>
    <w:p w:rsidR="009E672E" w:rsidRPr="00982090" w:rsidRDefault="009E672E" w:rsidP="002E1273">
      <w:pPr>
        <w:ind w:firstLine="709"/>
        <w:jc w:val="both"/>
        <w:rPr>
          <w:rStyle w:val="ac"/>
        </w:rPr>
      </w:pPr>
      <w:r w:rsidRPr="00982090">
        <w:rPr>
          <w:rStyle w:val="ac"/>
        </w:rPr>
        <w:t>Централизованная система теплоснабжения городского округа состоит из нескольких систем теплоснабжения, образованных на базе 8</w:t>
      </w:r>
      <w:r w:rsidR="00982090" w:rsidRPr="00982090">
        <w:rPr>
          <w:rStyle w:val="ac"/>
        </w:rPr>
        <w:t xml:space="preserve">1 </w:t>
      </w:r>
      <w:r w:rsidRPr="00982090">
        <w:rPr>
          <w:rStyle w:val="ac"/>
        </w:rPr>
        <w:t>котельных:</w:t>
      </w:r>
    </w:p>
    <w:p w:rsidR="009E672E" w:rsidRPr="00982090" w:rsidRDefault="009E672E" w:rsidP="002E1273">
      <w:pPr>
        <w:ind w:firstLine="709"/>
        <w:jc w:val="both"/>
        <w:rPr>
          <w:rStyle w:val="ac"/>
        </w:rPr>
      </w:pPr>
      <w:r w:rsidRPr="00982090">
        <w:rPr>
          <w:rStyle w:val="ac"/>
        </w:rPr>
        <w:t>- муниципальных – 6</w:t>
      </w:r>
      <w:r w:rsidR="00982090" w:rsidRPr="00982090">
        <w:rPr>
          <w:rStyle w:val="ac"/>
        </w:rPr>
        <w:t>3</w:t>
      </w:r>
      <w:r w:rsidRPr="00982090">
        <w:rPr>
          <w:rStyle w:val="ac"/>
        </w:rPr>
        <w:t xml:space="preserve">; </w:t>
      </w:r>
    </w:p>
    <w:p w:rsidR="009E672E" w:rsidRPr="00982090" w:rsidRDefault="009E672E" w:rsidP="002E1273">
      <w:pPr>
        <w:ind w:firstLine="709"/>
        <w:jc w:val="both"/>
        <w:rPr>
          <w:rStyle w:val="ac"/>
        </w:rPr>
      </w:pPr>
      <w:r w:rsidRPr="00982090">
        <w:rPr>
          <w:rStyle w:val="ac"/>
        </w:rPr>
        <w:t>- ведомственных – 8;</w:t>
      </w:r>
      <w:r w:rsidRPr="00982090">
        <w:rPr>
          <w:rStyle w:val="ac"/>
        </w:rPr>
        <w:tab/>
      </w:r>
    </w:p>
    <w:p w:rsidR="009E672E" w:rsidRPr="00982090" w:rsidRDefault="009E672E" w:rsidP="002E1273">
      <w:pPr>
        <w:ind w:firstLine="709"/>
        <w:jc w:val="both"/>
        <w:rPr>
          <w:rStyle w:val="ac"/>
        </w:rPr>
      </w:pPr>
      <w:r w:rsidRPr="00982090">
        <w:rPr>
          <w:rStyle w:val="ac"/>
        </w:rPr>
        <w:t>- государственных – 10.</w:t>
      </w:r>
    </w:p>
    <w:p w:rsidR="009E672E" w:rsidRPr="00982090" w:rsidRDefault="004F7180" w:rsidP="002E1273">
      <w:pPr>
        <w:ind w:firstLine="709"/>
        <w:jc w:val="both"/>
        <w:rPr>
          <w:rStyle w:val="ac"/>
        </w:rPr>
      </w:pPr>
      <w:r>
        <w:rPr>
          <w:rStyle w:val="ac"/>
        </w:rPr>
        <w:t xml:space="preserve">В </w:t>
      </w:r>
      <w:r w:rsidR="009E672E" w:rsidRPr="00982090">
        <w:rPr>
          <w:rStyle w:val="ac"/>
        </w:rPr>
        <w:t>рамках подготовки к отопительном</w:t>
      </w:r>
      <w:r>
        <w:rPr>
          <w:rStyle w:val="ac"/>
        </w:rPr>
        <w:t xml:space="preserve">у периоду проводились работы по </w:t>
      </w:r>
      <w:r w:rsidR="009E672E" w:rsidRPr="00982090">
        <w:rPr>
          <w:rStyle w:val="ac"/>
        </w:rPr>
        <w:t xml:space="preserve">профилактическому ремонту тепловых сетей, котельных, были подготовлены системы отопления домов. К работе в осенне-зимний период были подготовлены </w:t>
      </w:r>
      <w:r w:rsidR="004E6B8D" w:rsidRPr="00982090">
        <w:rPr>
          <w:rStyle w:val="ac"/>
        </w:rPr>
        <w:t>1</w:t>
      </w:r>
      <w:r w:rsidR="00982090" w:rsidRPr="00982090">
        <w:rPr>
          <w:rStyle w:val="ac"/>
        </w:rPr>
        <w:t>103</w:t>
      </w:r>
      <w:r w:rsidR="00D77B91" w:rsidRPr="00982090">
        <w:rPr>
          <w:rStyle w:val="ac"/>
        </w:rPr>
        <w:t xml:space="preserve"> многоквартирных дом</w:t>
      </w:r>
      <w:r w:rsidR="00982090" w:rsidRPr="00982090">
        <w:rPr>
          <w:rStyle w:val="ac"/>
        </w:rPr>
        <w:t>а</w:t>
      </w:r>
      <w:r w:rsidR="009E672E" w:rsidRPr="00982090">
        <w:rPr>
          <w:rStyle w:val="ac"/>
        </w:rPr>
        <w:t>, 8</w:t>
      </w:r>
      <w:r w:rsidR="00982090" w:rsidRPr="00982090">
        <w:rPr>
          <w:rStyle w:val="ac"/>
        </w:rPr>
        <w:t>1</w:t>
      </w:r>
      <w:r w:rsidR="009E672E" w:rsidRPr="00982090">
        <w:rPr>
          <w:rStyle w:val="ac"/>
        </w:rPr>
        <w:t xml:space="preserve"> котельн</w:t>
      </w:r>
      <w:r w:rsidR="00982090" w:rsidRPr="00982090">
        <w:rPr>
          <w:rStyle w:val="ac"/>
        </w:rPr>
        <w:t xml:space="preserve">ая, </w:t>
      </w:r>
      <w:r w:rsidR="009E672E" w:rsidRPr="00982090">
        <w:rPr>
          <w:rStyle w:val="ac"/>
        </w:rPr>
        <w:t xml:space="preserve">303,6 км тепловых сетей. Все жилые дома и социальные объекты были подготовлены к отопительному периоду. </w:t>
      </w:r>
    </w:p>
    <w:p w:rsidR="007A3A78" w:rsidRPr="00CC257C" w:rsidRDefault="007A3A78" w:rsidP="002E1273">
      <w:pPr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6B0791" w:rsidRPr="00CC257C" w:rsidRDefault="000F5105" w:rsidP="002E1273">
      <w:pPr>
        <w:ind w:firstLine="709"/>
        <w:jc w:val="both"/>
        <w:rPr>
          <w:rStyle w:val="ac"/>
          <w:color w:val="auto"/>
        </w:rPr>
      </w:pPr>
      <w:r w:rsidRPr="00684D33">
        <w:rPr>
          <w:rStyle w:val="ac"/>
        </w:rPr>
        <w:t>На территории округа</w:t>
      </w:r>
      <w:r w:rsidR="002B1B02" w:rsidRPr="00684D33">
        <w:rPr>
          <w:rStyle w:val="ac"/>
        </w:rPr>
        <w:t xml:space="preserve"> о</w:t>
      </w:r>
      <w:r w:rsidR="004E6B8D" w:rsidRPr="00684D33">
        <w:rPr>
          <w:rStyle w:val="ac"/>
        </w:rPr>
        <w:t>существляют свою деятельность 1</w:t>
      </w:r>
      <w:r w:rsidR="001C1653">
        <w:rPr>
          <w:rStyle w:val="ac"/>
        </w:rPr>
        <w:t>0</w:t>
      </w:r>
      <w:r w:rsidR="00DC04EA">
        <w:rPr>
          <w:rStyle w:val="ac"/>
        </w:rPr>
        <w:t xml:space="preserve"> </w:t>
      </w:r>
      <w:proofErr w:type="spellStart"/>
      <w:r w:rsidR="002B1B02" w:rsidRPr="00684D33">
        <w:rPr>
          <w:rStyle w:val="ac"/>
        </w:rPr>
        <w:t>ресурсоснабжающих</w:t>
      </w:r>
      <w:proofErr w:type="spellEnd"/>
      <w:r w:rsidR="002B1B02" w:rsidRPr="00684D33">
        <w:rPr>
          <w:rStyle w:val="ac"/>
        </w:rPr>
        <w:t xml:space="preserve"> организаций</w:t>
      </w:r>
      <w:r w:rsidR="00045002" w:rsidRPr="00684D33">
        <w:rPr>
          <w:rStyle w:val="ac"/>
        </w:rPr>
        <w:t xml:space="preserve">, обеспечивающих жителей округа водой. </w:t>
      </w:r>
      <w:r w:rsidR="00045002" w:rsidRPr="005A1454">
        <w:rPr>
          <w:rStyle w:val="ac"/>
        </w:rPr>
        <w:t xml:space="preserve">Они эксплуатируют </w:t>
      </w:r>
      <w:r w:rsidR="002B1B02" w:rsidRPr="005A1454">
        <w:rPr>
          <w:rStyle w:val="ac"/>
        </w:rPr>
        <w:t xml:space="preserve">38 </w:t>
      </w:r>
      <w:r w:rsidR="00EA599D" w:rsidRPr="005A1454">
        <w:rPr>
          <w:rStyle w:val="ac"/>
        </w:rPr>
        <w:t>водозаборны</w:t>
      </w:r>
      <w:r w:rsidRPr="005A1454">
        <w:rPr>
          <w:rStyle w:val="ac"/>
        </w:rPr>
        <w:t>х узлов</w:t>
      </w:r>
      <w:r w:rsidR="00EA599D" w:rsidRPr="005A1454">
        <w:rPr>
          <w:rStyle w:val="ac"/>
        </w:rPr>
        <w:t xml:space="preserve"> и 179 скважин. О</w:t>
      </w:r>
      <w:r w:rsidR="002B1B02" w:rsidRPr="005A1454">
        <w:rPr>
          <w:rStyle w:val="ac"/>
        </w:rPr>
        <w:t xml:space="preserve">бщая протяженность сетей водоснабжения составляет около </w:t>
      </w:r>
      <w:r w:rsidR="004E6B8D" w:rsidRPr="005A1454">
        <w:rPr>
          <w:rStyle w:val="ac"/>
          <w:color w:val="auto"/>
        </w:rPr>
        <w:t>481,9</w:t>
      </w:r>
      <w:r w:rsidR="002B1B02" w:rsidRPr="005A1454">
        <w:rPr>
          <w:rStyle w:val="ac"/>
          <w:color w:val="auto"/>
        </w:rPr>
        <w:t xml:space="preserve"> км. </w:t>
      </w:r>
    </w:p>
    <w:p w:rsidR="004E6B8D" w:rsidRPr="00CC257C" w:rsidRDefault="004E6B8D" w:rsidP="002E1273">
      <w:pPr>
        <w:ind w:firstLine="709"/>
        <w:jc w:val="both"/>
        <w:rPr>
          <w:rStyle w:val="ac"/>
        </w:rPr>
      </w:pPr>
    </w:p>
    <w:p w:rsidR="004E6B8D" w:rsidRPr="005A1454" w:rsidRDefault="00DC04EA" w:rsidP="002E1273">
      <w:pPr>
        <w:ind w:firstLine="709"/>
        <w:jc w:val="both"/>
        <w:rPr>
          <w:rStyle w:val="ac"/>
        </w:rPr>
      </w:pPr>
      <w:r>
        <w:rPr>
          <w:rStyle w:val="ac"/>
        </w:rPr>
        <w:t>Централизованная система</w:t>
      </w:r>
      <w:r w:rsidR="004E6B8D" w:rsidRPr="00684D33">
        <w:rPr>
          <w:rStyle w:val="ac"/>
        </w:rPr>
        <w:t xml:space="preserve"> водоотведения представляет собой совокупность объектов, обеспечивающих сбор, транспортировку и очистку сточных вод, поступающих от абонентов. Система централизованного водоотведения обслуживает население и действующие промышленные предприятия округа. </w:t>
      </w:r>
      <w:r w:rsidR="004E6B8D" w:rsidRPr="00684D33">
        <w:rPr>
          <w:rStyle w:val="ac"/>
          <w:shd w:val="clear" w:color="auto" w:fill="FFFFFF"/>
        </w:rPr>
        <w:t xml:space="preserve">На территории городского округа услуги по водоотведению оказывают </w:t>
      </w:r>
      <w:r w:rsidR="001C1653">
        <w:rPr>
          <w:rStyle w:val="ac"/>
          <w:shd w:val="clear" w:color="auto" w:fill="FFFFFF"/>
        </w:rPr>
        <w:t>8</w:t>
      </w:r>
      <w:r>
        <w:rPr>
          <w:rStyle w:val="ac"/>
          <w:shd w:val="clear" w:color="auto" w:fill="FFFFFF"/>
        </w:rPr>
        <w:t xml:space="preserve"> </w:t>
      </w:r>
      <w:proofErr w:type="spellStart"/>
      <w:r w:rsidR="004E6B8D" w:rsidRPr="00684D33">
        <w:rPr>
          <w:rStyle w:val="ac"/>
          <w:shd w:val="clear" w:color="auto" w:fill="FFFFFF"/>
        </w:rPr>
        <w:t>ресурсоснабжающих</w:t>
      </w:r>
      <w:proofErr w:type="spellEnd"/>
      <w:r w:rsidR="004E6B8D" w:rsidRPr="00684D33">
        <w:rPr>
          <w:rStyle w:val="ac"/>
          <w:shd w:val="clear" w:color="auto" w:fill="FFFFFF"/>
        </w:rPr>
        <w:t xml:space="preserve"> организаций</w:t>
      </w:r>
      <w:r w:rsidR="004E6B8D" w:rsidRPr="00684D33">
        <w:rPr>
          <w:rStyle w:val="ac"/>
          <w:sz w:val="26"/>
          <w:szCs w:val="26"/>
          <w:shd w:val="clear" w:color="auto" w:fill="FFFFFF"/>
        </w:rPr>
        <w:t xml:space="preserve">. </w:t>
      </w:r>
      <w:r w:rsidR="004E6B8D" w:rsidRPr="005A1454">
        <w:rPr>
          <w:rStyle w:val="ac"/>
          <w:shd w:val="clear" w:color="auto" w:fill="FFFFFF"/>
        </w:rPr>
        <w:t>Они эксплуатируют 34 канализационных</w:t>
      </w:r>
      <w:r w:rsidR="004E6B8D" w:rsidRPr="005A1454">
        <w:rPr>
          <w:rStyle w:val="ac"/>
        </w:rPr>
        <w:t xml:space="preserve"> очистн</w:t>
      </w:r>
      <w:r w:rsidR="00D77B91" w:rsidRPr="005A1454">
        <w:rPr>
          <w:rStyle w:val="ac"/>
        </w:rPr>
        <w:t>ых сооружения, сети канализации</w:t>
      </w:r>
      <w:r>
        <w:rPr>
          <w:rStyle w:val="ac"/>
        </w:rPr>
        <w:t xml:space="preserve"> общей протяже</w:t>
      </w:r>
      <w:r w:rsidR="004E6B8D" w:rsidRPr="005A1454">
        <w:rPr>
          <w:rStyle w:val="ac"/>
        </w:rPr>
        <w:t>нност</w:t>
      </w:r>
      <w:r w:rsidR="00D77B91" w:rsidRPr="005A1454">
        <w:rPr>
          <w:rStyle w:val="ac"/>
        </w:rPr>
        <w:t>ью 337,7 км и 73 канализационные насосные</w:t>
      </w:r>
      <w:r w:rsidR="004E6B8D" w:rsidRPr="005A1454">
        <w:rPr>
          <w:rStyle w:val="ac"/>
        </w:rPr>
        <w:t xml:space="preserve"> станции.</w:t>
      </w:r>
    </w:p>
    <w:p w:rsidR="00C27637" w:rsidRPr="00CC257C" w:rsidRDefault="00C27637" w:rsidP="002E1273">
      <w:pPr>
        <w:ind w:firstLine="709"/>
        <w:jc w:val="both"/>
        <w:rPr>
          <w:rStyle w:val="ac"/>
        </w:rPr>
      </w:pPr>
    </w:p>
    <w:p w:rsidR="00C27637" w:rsidRPr="00996C77" w:rsidRDefault="00C27637" w:rsidP="002E1273">
      <w:pPr>
        <w:ind w:firstLine="709"/>
        <w:jc w:val="both"/>
        <w:rPr>
          <w:color w:val="auto"/>
        </w:rPr>
      </w:pPr>
      <w:r w:rsidRPr="00996C77">
        <w:rPr>
          <w:color w:val="auto"/>
        </w:rPr>
        <w:t>В округе осуществляют свою деятельность 5 муниципальных унитарных предприя</w:t>
      </w:r>
      <w:r w:rsidR="00D77B91" w:rsidRPr="00996C77">
        <w:rPr>
          <w:color w:val="auto"/>
        </w:rPr>
        <w:t xml:space="preserve">тий: </w:t>
      </w:r>
      <w:r w:rsidR="00DC04EA">
        <w:rPr>
          <w:color w:val="auto"/>
        </w:rPr>
        <w:t>«</w:t>
      </w:r>
      <w:r w:rsidR="00D77B91" w:rsidRPr="00996C77">
        <w:rPr>
          <w:color w:val="auto"/>
        </w:rPr>
        <w:t>Теплосеть</w:t>
      </w:r>
      <w:r w:rsidR="00DC04EA">
        <w:rPr>
          <w:color w:val="auto"/>
        </w:rPr>
        <w:t>»</w:t>
      </w:r>
      <w:r w:rsidR="00D77B91" w:rsidRPr="00996C77">
        <w:rPr>
          <w:color w:val="auto"/>
        </w:rPr>
        <w:t xml:space="preserve">, </w:t>
      </w:r>
      <w:r w:rsidR="00DC04EA">
        <w:rPr>
          <w:color w:val="auto"/>
        </w:rPr>
        <w:t>«</w:t>
      </w:r>
      <w:r w:rsidRPr="00996C77">
        <w:rPr>
          <w:color w:val="auto"/>
        </w:rPr>
        <w:t>Домодедовский водоканал</w:t>
      </w:r>
      <w:r w:rsidR="00DC04EA">
        <w:rPr>
          <w:color w:val="auto"/>
        </w:rPr>
        <w:t>»</w:t>
      </w:r>
      <w:r w:rsidRPr="00996C77">
        <w:rPr>
          <w:color w:val="auto"/>
        </w:rPr>
        <w:t xml:space="preserve">, </w:t>
      </w:r>
      <w:r w:rsidR="00DC04EA">
        <w:rPr>
          <w:color w:val="auto"/>
        </w:rPr>
        <w:t>«</w:t>
      </w:r>
      <w:r w:rsidRPr="00996C77">
        <w:rPr>
          <w:color w:val="auto"/>
        </w:rPr>
        <w:t>Домодедо</w:t>
      </w:r>
      <w:r w:rsidR="00001E4A" w:rsidRPr="00996C77">
        <w:rPr>
          <w:color w:val="auto"/>
        </w:rPr>
        <w:t>вский комбинат питания</w:t>
      </w:r>
      <w:r w:rsidR="00DC04EA">
        <w:rPr>
          <w:color w:val="auto"/>
        </w:rPr>
        <w:t>»</w:t>
      </w:r>
      <w:r w:rsidR="00001E4A" w:rsidRPr="00996C77">
        <w:rPr>
          <w:color w:val="auto"/>
        </w:rPr>
        <w:t xml:space="preserve">, ЕРЦ ЖКХ, </w:t>
      </w:r>
      <w:r w:rsidR="00DC04EA">
        <w:rPr>
          <w:color w:val="auto"/>
        </w:rPr>
        <w:t>«</w:t>
      </w:r>
      <w:proofErr w:type="spellStart"/>
      <w:r w:rsidR="00001E4A" w:rsidRPr="00996C77">
        <w:rPr>
          <w:color w:val="auto"/>
        </w:rPr>
        <w:t>Комстройплан</w:t>
      </w:r>
      <w:proofErr w:type="spellEnd"/>
      <w:r w:rsidR="00DC04EA">
        <w:rPr>
          <w:color w:val="auto"/>
        </w:rPr>
        <w:t>»</w:t>
      </w:r>
      <w:r w:rsidR="00001E4A" w:rsidRPr="00996C77">
        <w:rPr>
          <w:color w:val="auto"/>
        </w:rPr>
        <w:t>.</w:t>
      </w:r>
    </w:p>
    <w:p w:rsidR="00C27637" w:rsidRPr="00996C77" w:rsidRDefault="00001E4A" w:rsidP="002E1273">
      <w:pPr>
        <w:ind w:firstLine="709"/>
        <w:jc w:val="both"/>
        <w:rPr>
          <w:color w:val="auto"/>
        </w:rPr>
      </w:pPr>
      <w:r w:rsidRPr="00996C77">
        <w:rPr>
          <w:color w:val="auto"/>
        </w:rPr>
        <w:t>В 202</w:t>
      </w:r>
      <w:r w:rsidR="00996C77" w:rsidRPr="00996C77">
        <w:rPr>
          <w:color w:val="auto"/>
        </w:rPr>
        <w:t>1</w:t>
      </w:r>
      <w:r w:rsidR="00D77B91" w:rsidRPr="00996C77">
        <w:rPr>
          <w:color w:val="auto"/>
        </w:rPr>
        <w:t xml:space="preserve"> году</w:t>
      </w:r>
      <w:r w:rsidR="00996C77" w:rsidRPr="00996C77">
        <w:rPr>
          <w:color w:val="auto"/>
        </w:rPr>
        <w:t xml:space="preserve"> 3</w:t>
      </w:r>
      <w:r w:rsidR="00DC04EA">
        <w:rPr>
          <w:color w:val="auto"/>
        </w:rPr>
        <w:t xml:space="preserve"> </w:t>
      </w:r>
      <w:proofErr w:type="gramStart"/>
      <w:r w:rsidR="00AF545F" w:rsidRPr="00996C77">
        <w:rPr>
          <w:color w:val="auto"/>
        </w:rPr>
        <w:t>муниципальных</w:t>
      </w:r>
      <w:proofErr w:type="gramEnd"/>
      <w:r w:rsidR="00AF545F" w:rsidRPr="00996C77">
        <w:rPr>
          <w:color w:val="auto"/>
        </w:rPr>
        <w:t xml:space="preserve"> унитарных </w:t>
      </w:r>
      <w:r w:rsidR="00C27637" w:rsidRPr="00996C77">
        <w:rPr>
          <w:color w:val="auto"/>
        </w:rPr>
        <w:t xml:space="preserve">предприятия </w:t>
      </w:r>
      <w:r w:rsidR="00045002" w:rsidRPr="00996C77">
        <w:rPr>
          <w:color w:val="auto"/>
        </w:rPr>
        <w:t>получили прибыль.</w:t>
      </w:r>
    </w:p>
    <w:p w:rsidR="00EA599D" w:rsidRPr="00CC257C" w:rsidRDefault="00EA599D" w:rsidP="002E1273">
      <w:pPr>
        <w:ind w:firstLine="709"/>
        <w:jc w:val="both"/>
        <w:rPr>
          <w:rStyle w:val="ac"/>
        </w:rPr>
      </w:pPr>
    </w:p>
    <w:p w:rsidR="006B0791" w:rsidRPr="002264D6" w:rsidRDefault="001A0302" w:rsidP="002E1273">
      <w:pPr>
        <w:ind w:firstLine="709"/>
        <w:jc w:val="both"/>
        <w:rPr>
          <w:rStyle w:val="ac"/>
        </w:rPr>
      </w:pPr>
      <w:r w:rsidRPr="002264D6">
        <w:rPr>
          <w:rStyle w:val="ac"/>
        </w:rPr>
        <w:t>Единой теплоснабжающей организацией на территори</w:t>
      </w:r>
      <w:r w:rsidR="003F40CA" w:rsidRPr="002264D6">
        <w:rPr>
          <w:rStyle w:val="ac"/>
        </w:rPr>
        <w:t>и</w:t>
      </w:r>
      <w:r w:rsidRPr="002264D6">
        <w:rPr>
          <w:rStyle w:val="ac"/>
        </w:rPr>
        <w:t xml:space="preserve"> округа является МУП «Теплосеть».</w:t>
      </w:r>
    </w:p>
    <w:p w:rsidR="00A92A04" w:rsidRPr="002264D6" w:rsidRDefault="002B1B02" w:rsidP="002E1273">
      <w:pPr>
        <w:ind w:firstLine="709"/>
        <w:jc w:val="both"/>
        <w:rPr>
          <w:rStyle w:val="ac"/>
        </w:rPr>
      </w:pPr>
      <w:r w:rsidRPr="002264D6">
        <w:rPr>
          <w:rStyle w:val="ac"/>
        </w:rPr>
        <w:lastRenderedPageBreak/>
        <w:t>МУП «Теплосеть» выполняет мероприятия по строительству, реконструкции и/или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r w:rsidR="00A92A04" w:rsidRPr="002264D6">
        <w:rPr>
          <w:rStyle w:val="ac"/>
        </w:rPr>
        <w:t>.</w:t>
      </w:r>
    </w:p>
    <w:p w:rsidR="006B0791" w:rsidRPr="00892818" w:rsidRDefault="002B1B02" w:rsidP="002E1273">
      <w:pPr>
        <w:ind w:firstLine="709"/>
        <w:jc w:val="both"/>
        <w:rPr>
          <w:rStyle w:val="ac"/>
        </w:rPr>
      </w:pPr>
      <w:r w:rsidRPr="00892818">
        <w:rPr>
          <w:rStyle w:val="ac"/>
        </w:rPr>
        <w:t>Основные мероприяти</w:t>
      </w:r>
      <w:r w:rsidR="007975B2" w:rsidRPr="00892818">
        <w:rPr>
          <w:rStyle w:val="ac"/>
        </w:rPr>
        <w:t>я, выполненные</w:t>
      </w:r>
      <w:r w:rsidR="0001079F" w:rsidRPr="00892818">
        <w:rPr>
          <w:rStyle w:val="ac"/>
        </w:rPr>
        <w:t xml:space="preserve"> МУП «Теплосеть»</w:t>
      </w:r>
      <w:r w:rsidRPr="00892818">
        <w:rPr>
          <w:rStyle w:val="ac"/>
        </w:rPr>
        <w:t xml:space="preserve"> в рамках инвестиционной программы:</w:t>
      </w:r>
    </w:p>
    <w:p w:rsidR="00892818" w:rsidRDefault="00892818" w:rsidP="002E1273">
      <w:pPr>
        <w:ind w:firstLine="709"/>
        <w:jc w:val="both"/>
        <w:rPr>
          <w:rStyle w:val="ac"/>
        </w:rPr>
      </w:pPr>
      <w:r w:rsidRPr="00121468">
        <w:rPr>
          <w:rStyle w:val="ac"/>
        </w:rPr>
        <w:t xml:space="preserve">- реконструкция </w:t>
      </w:r>
      <w:r w:rsidR="00121468">
        <w:rPr>
          <w:rStyle w:val="ac"/>
        </w:rPr>
        <w:t xml:space="preserve">сетей отопления и горячего водоснабжения </w:t>
      </w:r>
      <w:r w:rsidRPr="00121468">
        <w:rPr>
          <w:rStyle w:val="ac"/>
        </w:rPr>
        <w:t xml:space="preserve">общей протяженностью 1943 погонных </w:t>
      </w:r>
      <w:proofErr w:type="gramStart"/>
      <w:r w:rsidR="00DC04EA">
        <w:rPr>
          <w:rStyle w:val="ac"/>
        </w:rPr>
        <w:t>м</w:t>
      </w:r>
      <w:proofErr w:type="gramEnd"/>
      <w:r w:rsidRPr="00121468">
        <w:rPr>
          <w:rStyle w:val="ac"/>
        </w:rPr>
        <w:t>;</w:t>
      </w:r>
    </w:p>
    <w:p w:rsidR="00FD2B0E" w:rsidRDefault="00121468" w:rsidP="002E1273">
      <w:pPr>
        <w:ind w:firstLine="709"/>
        <w:jc w:val="both"/>
        <w:rPr>
          <w:rStyle w:val="ac"/>
        </w:rPr>
      </w:pPr>
      <w:r>
        <w:rPr>
          <w:rStyle w:val="ac"/>
        </w:rPr>
        <w:t>-</w:t>
      </w:r>
      <w:r w:rsidR="00DC04EA">
        <w:rPr>
          <w:rStyle w:val="ac"/>
        </w:rPr>
        <w:t xml:space="preserve"> </w:t>
      </w:r>
      <w:r>
        <w:rPr>
          <w:rStyle w:val="ac"/>
        </w:rPr>
        <w:t>капитальный ремонт теплотрассы отопления и горячего водоснабжения</w:t>
      </w:r>
      <w:r w:rsidR="00DC04EA">
        <w:rPr>
          <w:rStyle w:val="ac"/>
        </w:rPr>
        <w:t>,</w:t>
      </w:r>
      <w:r w:rsidR="00FD2B0E">
        <w:rPr>
          <w:rStyle w:val="ac"/>
        </w:rPr>
        <w:t xml:space="preserve"> котельная «Речная» (участок 30 погонных </w:t>
      </w:r>
      <w:r w:rsidR="00DC04EA">
        <w:rPr>
          <w:rStyle w:val="ac"/>
        </w:rPr>
        <w:t>м</w:t>
      </w:r>
      <w:r w:rsidR="00FD2B0E">
        <w:rPr>
          <w:rStyle w:val="ac"/>
        </w:rPr>
        <w:t>);</w:t>
      </w:r>
    </w:p>
    <w:p w:rsidR="00DC04EA" w:rsidRDefault="00FD2B0E" w:rsidP="00DC04EA">
      <w:pPr>
        <w:ind w:firstLine="709"/>
        <w:jc w:val="both"/>
        <w:rPr>
          <w:rStyle w:val="ac"/>
        </w:rPr>
      </w:pPr>
      <w:r>
        <w:rPr>
          <w:rStyle w:val="ac"/>
        </w:rPr>
        <w:t>-</w:t>
      </w:r>
      <w:r w:rsidR="00DC04EA">
        <w:rPr>
          <w:rStyle w:val="ac"/>
        </w:rPr>
        <w:t xml:space="preserve"> </w:t>
      </w:r>
      <w:r>
        <w:rPr>
          <w:rStyle w:val="ac"/>
        </w:rPr>
        <w:t>капитальный ремонт теплотрассы отопления и горячего водоснабжения</w:t>
      </w:r>
      <w:r w:rsidR="00DC04EA">
        <w:rPr>
          <w:rStyle w:val="ac"/>
        </w:rPr>
        <w:t>,</w:t>
      </w:r>
      <w:r>
        <w:rPr>
          <w:rStyle w:val="ac"/>
        </w:rPr>
        <w:t xml:space="preserve"> котельная «Лесное» (участок 333 погонных </w:t>
      </w:r>
      <w:r w:rsidR="00DC04EA">
        <w:rPr>
          <w:rStyle w:val="ac"/>
        </w:rPr>
        <w:t>м</w:t>
      </w:r>
      <w:r>
        <w:rPr>
          <w:rStyle w:val="ac"/>
        </w:rPr>
        <w:t>);</w:t>
      </w:r>
    </w:p>
    <w:p w:rsidR="00DC04EA" w:rsidRDefault="00AD79BF" w:rsidP="00DC04EA">
      <w:pPr>
        <w:ind w:firstLine="709"/>
        <w:jc w:val="both"/>
        <w:rPr>
          <w:rStyle w:val="ac"/>
        </w:rPr>
      </w:pPr>
      <w:r w:rsidRPr="00AD79BF">
        <w:rPr>
          <w:rStyle w:val="ac"/>
        </w:rPr>
        <w:t>-</w:t>
      </w:r>
      <w:r w:rsidR="00DC04EA">
        <w:rPr>
          <w:rStyle w:val="ac"/>
        </w:rPr>
        <w:t xml:space="preserve"> </w:t>
      </w:r>
      <w:r w:rsidRPr="00AD79BF">
        <w:rPr>
          <w:rStyle w:val="ac"/>
        </w:rPr>
        <w:t>капитальный ремонт</w:t>
      </w:r>
      <w:r w:rsidR="00FD2B0E" w:rsidRPr="00AD79BF">
        <w:rPr>
          <w:rStyle w:val="ac"/>
        </w:rPr>
        <w:t xml:space="preserve"> теплотрассы отопления</w:t>
      </w:r>
      <w:r w:rsidR="00DC04EA">
        <w:rPr>
          <w:rStyle w:val="ac"/>
        </w:rPr>
        <w:t>,</w:t>
      </w:r>
      <w:r w:rsidR="00FD2B0E" w:rsidRPr="00AD79BF">
        <w:rPr>
          <w:rStyle w:val="ac"/>
        </w:rPr>
        <w:t xml:space="preserve"> котельная «Авиационная»</w:t>
      </w:r>
      <w:r w:rsidRPr="00AD79BF">
        <w:rPr>
          <w:rStyle w:val="ac"/>
        </w:rPr>
        <w:t xml:space="preserve"> (</w:t>
      </w:r>
      <w:r w:rsidR="00FD2B0E" w:rsidRPr="00AD79BF">
        <w:rPr>
          <w:rStyle w:val="ac"/>
        </w:rPr>
        <w:t xml:space="preserve">участок </w:t>
      </w:r>
      <w:r w:rsidRPr="00AD79BF">
        <w:rPr>
          <w:rStyle w:val="ac"/>
        </w:rPr>
        <w:t xml:space="preserve">12 погонных </w:t>
      </w:r>
      <w:r w:rsidR="00DC04EA">
        <w:rPr>
          <w:rStyle w:val="ac"/>
        </w:rPr>
        <w:t>м</w:t>
      </w:r>
      <w:r w:rsidRPr="00AD79BF">
        <w:rPr>
          <w:rStyle w:val="ac"/>
        </w:rPr>
        <w:t>);</w:t>
      </w:r>
    </w:p>
    <w:p w:rsidR="00FD2B0E" w:rsidRPr="00AD79BF" w:rsidRDefault="00AD79BF" w:rsidP="00DC04EA">
      <w:pPr>
        <w:ind w:firstLine="709"/>
        <w:jc w:val="both"/>
        <w:rPr>
          <w:rStyle w:val="ac"/>
        </w:rPr>
      </w:pPr>
      <w:r w:rsidRPr="00AD79BF">
        <w:rPr>
          <w:rStyle w:val="ac"/>
        </w:rPr>
        <w:t>-</w:t>
      </w:r>
      <w:r w:rsidR="00DC04EA">
        <w:rPr>
          <w:rStyle w:val="ac"/>
        </w:rPr>
        <w:t xml:space="preserve"> </w:t>
      </w:r>
      <w:r w:rsidRPr="00AD79BF">
        <w:rPr>
          <w:rStyle w:val="ac"/>
        </w:rPr>
        <w:t xml:space="preserve">капитальный ремонт </w:t>
      </w:r>
      <w:r w:rsidR="00FD2B0E" w:rsidRPr="00AD79BF">
        <w:rPr>
          <w:rStyle w:val="ac"/>
        </w:rPr>
        <w:t xml:space="preserve">внутренних систем отопления и </w:t>
      </w:r>
      <w:r w:rsidRPr="00AD79BF">
        <w:rPr>
          <w:rStyle w:val="ac"/>
        </w:rPr>
        <w:t>горячего водоснабжения</w:t>
      </w:r>
      <w:r w:rsidR="00DC04EA">
        <w:rPr>
          <w:rStyle w:val="ac"/>
        </w:rPr>
        <w:t>,</w:t>
      </w:r>
      <w:r w:rsidRPr="00AD79BF">
        <w:rPr>
          <w:rStyle w:val="ac"/>
        </w:rPr>
        <w:t xml:space="preserve"> </w:t>
      </w:r>
      <w:r w:rsidR="00DC04EA">
        <w:rPr>
          <w:rStyle w:val="ac"/>
        </w:rPr>
        <w:t>котельная</w:t>
      </w:r>
      <w:r w:rsidR="00FD2B0E" w:rsidRPr="00AD79BF">
        <w:rPr>
          <w:rStyle w:val="ac"/>
        </w:rPr>
        <w:t xml:space="preserve"> ФАП </w:t>
      </w:r>
      <w:r w:rsidRPr="00AD79BF">
        <w:rPr>
          <w:rStyle w:val="ac"/>
        </w:rPr>
        <w:t>дер. Одинцово, д.</w:t>
      </w:r>
      <w:r w:rsidR="00DC04EA">
        <w:rPr>
          <w:rStyle w:val="ac"/>
        </w:rPr>
        <w:t xml:space="preserve"> </w:t>
      </w:r>
      <w:r w:rsidRPr="00AD79BF">
        <w:rPr>
          <w:rStyle w:val="ac"/>
        </w:rPr>
        <w:t xml:space="preserve">26 (участок 34 погонных </w:t>
      </w:r>
      <w:r w:rsidR="00DC04EA">
        <w:rPr>
          <w:rStyle w:val="ac"/>
        </w:rPr>
        <w:t>м</w:t>
      </w:r>
      <w:r w:rsidRPr="00AD79BF">
        <w:rPr>
          <w:rStyle w:val="ac"/>
        </w:rPr>
        <w:t>).</w:t>
      </w:r>
    </w:p>
    <w:p w:rsidR="00001E4A" w:rsidRPr="00CC257C" w:rsidRDefault="00001E4A" w:rsidP="002E1273">
      <w:pPr>
        <w:ind w:firstLine="709"/>
        <w:jc w:val="both"/>
        <w:rPr>
          <w:rStyle w:val="ac"/>
        </w:rPr>
      </w:pPr>
    </w:p>
    <w:p w:rsidR="00001E4A" w:rsidRPr="005A1454" w:rsidRDefault="00213954" w:rsidP="002E1273">
      <w:pPr>
        <w:ind w:firstLine="709"/>
        <w:jc w:val="both"/>
        <w:rPr>
          <w:rStyle w:val="ac"/>
        </w:rPr>
      </w:pPr>
      <w:r w:rsidRPr="005A1454">
        <w:rPr>
          <w:rStyle w:val="ac"/>
        </w:rPr>
        <w:t xml:space="preserve">Администрацией городского округа </w:t>
      </w:r>
      <w:r w:rsidR="002B1B02" w:rsidRPr="005A1454">
        <w:rPr>
          <w:rStyle w:val="ac"/>
        </w:rPr>
        <w:t xml:space="preserve">осуществлен </w:t>
      </w:r>
      <w:proofErr w:type="gramStart"/>
      <w:r w:rsidR="002B1B02" w:rsidRPr="005A1454">
        <w:rPr>
          <w:rStyle w:val="ac"/>
        </w:rPr>
        <w:t>контроль за</w:t>
      </w:r>
      <w:proofErr w:type="gramEnd"/>
      <w:r w:rsidR="002B1B02" w:rsidRPr="005A1454">
        <w:rPr>
          <w:rStyle w:val="ac"/>
        </w:rPr>
        <w:t xml:space="preserve">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6B0791" w:rsidRPr="00CC257C" w:rsidRDefault="006B0791" w:rsidP="002E1273">
      <w:pPr>
        <w:ind w:firstLine="709"/>
        <w:jc w:val="both"/>
        <w:rPr>
          <w:rStyle w:val="ac"/>
          <w:b/>
          <w:bCs/>
        </w:rPr>
      </w:pPr>
    </w:p>
    <w:p w:rsidR="006B0791" w:rsidRPr="00844F39" w:rsidRDefault="002B1B02" w:rsidP="002E1273">
      <w:pPr>
        <w:ind w:firstLine="709"/>
        <w:jc w:val="both"/>
        <w:rPr>
          <w:rStyle w:val="ac"/>
        </w:rPr>
      </w:pPr>
      <w:r w:rsidRPr="00844F39">
        <w:rPr>
          <w:rStyle w:val="ac"/>
        </w:rPr>
        <w:t>В рамках полномочий органов местного самоуправления по организации</w:t>
      </w:r>
      <w:r w:rsidR="00213954" w:rsidRPr="00844F39">
        <w:rPr>
          <w:rStyle w:val="ac"/>
        </w:rPr>
        <w:t xml:space="preserve"> водоснабжения и водоотведения </w:t>
      </w:r>
      <w:r w:rsidRPr="00844F39">
        <w:rPr>
          <w:rStyle w:val="ac"/>
        </w:rPr>
        <w:t xml:space="preserve">определены гарантирующие организации и установлены зоны </w:t>
      </w:r>
      <w:r w:rsidR="00637A9F" w:rsidRPr="00844F39">
        <w:rPr>
          <w:rStyle w:val="ac"/>
        </w:rPr>
        <w:t>их</w:t>
      </w:r>
      <w:r w:rsidRPr="00844F39">
        <w:rPr>
          <w:rStyle w:val="ac"/>
        </w:rPr>
        <w:t xml:space="preserve"> деятельности для каждой централизованной системы холодного водоснабжения и водоотведен</w:t>
      </w:r>
      <w:r w:rsidR="00213954" w:rsidRPr="00844F39">
        <w:rPr>
          <w:rStyle w:val="ac"/>
        </w:rPr>
        <w:t>и</w:t>
      </w:r>
      <w:r w:rsidR="00AF1FF7" w:rsidRPr="00844F39">
        <w:rPr>
          <w:rStyle w:val="ac"/>
        </w:rPr>
        <w:t>я городского округа Домодедово,</w:t>
      </w:r>
      <w:r w:rsidRPr="00844F39">
        <w:rPr>
          <w:rStyle w:val="ac"/>
        </w:rPr>
        <w:t xml:space="preserve"> утверждена схема водоснабжения и водоотведен</w:t>
      </w:r>
      <w:r w:rsidR="00213954" w:rsidRPr="00844F39">
        <w:rPr>
          <w:rStyle w:val="ac"/>
        </w:rPr>
        <w:t xml:space="preserve">ия городского округа Домодедово, </w:t>
      </w:r>
      <w:r w:rsidRPr="00844F39">
        <w:rPr>
          <w:rStyle w:val="ac"/>
        </w:rPr>
        <w:t>согласованы технические задания на разработку инвестиционных программ.</w:t>
      </w:r>
    </w:p>
    <w:p w:rsidR="006B0791" w:rsidRPr="00CC257C" w:rsidRDefault="006B0791" w:rsidP="002E1273">
      <w:pPr>
        <w:ind w:firstLine="709"/>
        <w:jc w:val="both"/>
        <w:rPr>
          <w:rStyle w:val="ac"/>
        </w:rPr>
      </w:pPr>
    </w:p>
    <w:p w:rsidR="006B0791" w:rsidRPr="002264D6" w:rsidRDefault="00DB0FA1" w:rsidP="002E1273">
      <w:pPr>
        <w:ind w:firstLine="709"/>
        <w:jc w:val="both"/>
        <w:rPr>
          <w:rStyle w:val="ac"/>
        </w:rPr>
      </w:pPr>
      <w:r w:rsidRPr="002264D6">
        <w:rPr>
          <w:rStyle w:val="ac"/>
        </w:rPr>
        <w:t xml:space="preserve">В округе разработана и утверждена муниципальная программа </w:t>
      </w:r>
      <w:r w:rsidR="002B1B02" w:rsidRPr="002264D6">
        <w:rPr>
          <w:rStyle w:val="ac"/>
        </w:rPr>
        <w:t xml:space="preserve">«Развитие инженерной инфраструктуры и </w:t>
      </w:r>
      <w:proofErr w:type="spellStart"/>
      <w:r w:rsidR="002B1B02" w:rsidRPr="002264D6">
        <w:rPr>
          <w:rStyle w:val="ac"/>
        </w:rPr>
        <w:t>эне</w:t>
      </w:r>
      <w:r w:rsidRPr="002264D6">
        <w:rPr>
          <w:rStyle w:val="ac"/>
        </w:rPr>
        <w:t>ргоэффективности</w:t>
      </w:r>
      <w:proofErr w:type="spellEnd"/>
      <w:r w:rsidRPr="002264D6">
        <w:rPr>
          <w:rStyle w:val="ac"/>
        </w:rPr>
        <w:t xml:space="preserve">», в рамках которой </w:t>
      </w:r>
      <w:r w:rsidR="002B1B02" w:rsidRPr="002264D6">
        <w:rPr>
          <w:rStyle w:val="ac"/>
        </w:rPr>
        <w:t>выполняются мероприятия по повышению энергетической эффективности многоквартирных домов.</w:t>
      </w:r>
    </w:p>
    <w:p w:rsidR="002264D6" w:rsidRPr="002264D6" w:rsidRDefault="002264D6" w:rsidP="002264D6">
      <w:pPr>
        <w:ind w:firstLine="709"/>
        <w:jc w:val="both"/>
        <w:rPr>
          <w:rStyle w:val="ac"/>
        </w:rPr>
      </w:pPr>
      <w:r w:rsidRPr="002264D6">
        <w:rPr>
          <w:rStyle w:val="ac"/>
        </w:rPr>
        <w:t xml:space="preserve">- установка приборов учета топливно-энергетических ресурсов на объектах жилищного фонда (на 31.12.2021 оснащено 87,85% многоквартирных домов); </w:t>
      </w:r>
    </w:p>
    <w:p w:rsidR="002264D6" w:rsidRPr="002264D6" w:rsidRDefault="002264D6" w:rsidP="002264D6">
      <w:pPr>
        <w:ind w:firstLine="709"/>
        <w:jc w:val="both"/>
        <w:rPr>
          <w:rStyle w:val="ac"/>
        </w:rPr>
      </w:pPr>
      <w:r w:rsidRPr="002264D6">
        <w:rPr>
          <w:rStyle w:val="ac"/>
        </w:rPr>
        <w:t xml:space="preserve">- мониторинг классов энергетической эффективности многоквартирных домов (на 31.12.2021 класс </w:t>
      </w:r>
      <w:proofErr w:type="spellStart"/>
      <w:r w:rsidRPr="002264D6">
        <w:rPr>
          <w:rStyle w:val="ac"/>
        </w:rPr>
        <w:t>энергоэффективности</w:t>
      </w:r>
      <w:proofErr w:type="spellEnd"/>
      <w:r w:rsidRPr="002264D6">
        <w:rPr>
          <w:rStyle w:val="ac"/>
        </w:rPr>
        <w:t xml:space="preserve"> присвоен 59,6% многоквартирных домов).</w:t>
      </w:r>
    </w:p>
    <w:p w:rsidR="002264D6" w:rsidRPr="002264D6" w:rsidRDefault="002264D6" w:rsidP="002E1273">
      <w:pPr>
        <w:ind w:firstLine="709"/>
        <w:jc w:val="both"/>
        <w:rPr>
          <w:rStyle w:val="ac"/>
        </w:rPr>
      </w:pPr>
    </w:p>
    <w:p w:rsidR="001434F9" w:rsidRPr="00571C71" w:rsidRDefault="0017314B" w:rsidP="001434F9">
      <w:pPr>
        <w:ind w:firstLine="709"/>
        <w:jc w:val="both"/>
        <w:rPr>
          <w:rStyle w:val="ac"/>
          <w:color w:val="auto"/>
        </w:rPr>
      </w:pPr>
      <w:r w:rsidRPr="00571C71">
        <w:rPr>
          <w:rStyle w:val="ac"/>
          <w:color w:val="auto"/>
        </w:rPr>
        <w:t>Пристальное внимание в округе уделяется благоустройству</w:t>
      </w:r>
      <w:r w:rsidR="00474BA3" w:rsidRPr="00571C71">
        <w:rPr>
          <w:rStyle w:val="ac"/>
          <w:color w:val="auto"/>
        </w:rPr>
        <w:t>.</w:t>
      </w:r>
    </w:p>
    <w:p w:rsidR="00EA3B70" w:rsidRPr="00914190" w:rsidRDefault="001434F9" w:rsidP="00557621">
      <w:pPr>
        <w:ind w:firstLine="709"/>
        <w:jc w:val="both"/>
        <w:rPr>
          <w:rStyle w:val="ac"/>
        </w:rPr>
      </w:pPr>
      <w:r w:rsidRPr="00914190">
        <w:rPr>
          <w:rStyle w:val="ac"/>
          <w:color w:val="auto"/>
        </w:rPr>
        <w:t xml:space="preserve">На территории округа </w:t>
      </w:r>
      <w:r w:rsidR="005D0DE8" w:rsidRPr="00914190">
        <w:rPr>
          <w:rStyle w:val="ac"/>
          <w:color w:val="auto"/>
        </w:rPr>
        <w:t xml:space="preserve">действуют </w:t>
      </w:r>
      <w:r w:rsidR="0017314B" w:rsidRPr="00914190">
        <w:rPr>
          <w:rStyle w:val="ac"/>
          <w:color w:val="auto"/>
        </w:rPr>
        <w:t>Правила благоустройст</w:t>
      </w:r>
      <w:r w:rsidR="005D0DE8" w:rsidRPr="00914190">
        <w:rPr>
          <w:rStyle w:val="ac"/>
          <w:color w:val="auto"/>
        </w:rPr>
        <w:t>ва территории</w:t>
      </w:r>
      <w:r w:rsidR="005D0DE8" w:rsidRPr="00914190">
        <w:rPr>
          <w:rStyle w:val="ac"/>
        </w:rPr>
        <w:t xml:space="preserve"> городского округа</w:t>
      </w:r>
      <w:r w:rsidRPr="00914190">
        <w:rPr>
          <w:rStyle w:val="ac"/>
        </w:rPr>
        <w:t>.</w:t>
      </w:r>
    </w:p>
    <w:p w:rsidR="00571C71" w:rsidRPr="00914190" w:rsidRDefault="0017314B" w:rsidP="00557621">
      <w:pPr>
        <w:pStyle w:val="aa"/>
        <w:ind w:firstLine="709"/>
        <w:jc w:val="both"/>
        <w:rPr>
          <w:rStyle w:val="ac"/>
          <w:rFonts w:ascii="Times New Roman" w:hAnsi="Times New Roman" w:cs="Times New Roman"/>
          <w:color w:val="auto"/>
          <w:sz w:val="24"/>
          <w:szCs w:val="24"/>
        </w:rPr>
      </w:pPr>
      <w:r w:rsidRPr="00914190">
        <w:rPr>
          <w:rStyle w:val="ac"/>
          <w:rFonts w:ascii="Times New Roman" w:hAnsi="Times New Roman" w:cs="Times New Roman"/>
          <w:sz w:val="24"/>
          <w:szCs w:val="24"/>
        </w:rPr>
        <w:t xml:space="preserve">В </w:t>
      </w:r>
      <w:r w:rsidR="00113D22" w:rsidRPr="00914190">
        <w:rPr>
          <w:rStyle w:val="ac"/>
          <w:rFonts w:ascii="Times New Roman" w:hAnsi="Times New Roman" w:cs="Times New Roman"/>
          <w:sz w:val="24"/>
          <w:szCs w:val="24"/>
        </w:rPr>
        <w:t>202</w:t>
      </w:r>
      <w:r w:rsidR="00571C71" w:rsidRPr="00914190">
        <w:rPr>
          <w:rStyle w:val="ac"/>
          <w:rFonts w:ascii="Times New Roman" w:hAnsi="Times New Roman" w:cs="Times New Roman"/>
          <w:sz w:val="24"/>
          <w:szCs w:val="24"/>
        </w:rPr>
        <w:t>1</w:t>
      </w:r>
      <w:r w:rsidRPr="00914190">
        <w:rPr>
          <w:rStyle w:val="ac"/>
          <w:rFonts w:ascii="Times New Roman" w:hAnsi="Times New Roman" w:cs="Times New Roman"/>
          <w:sz w:val="24"/>
          <w:szCs w:val="24"/>
        </w:rPr>
        <w:t xml:space="preserve"> году за счет средств местного бюджета выполнено благоустройство </w:t>
      </w:r>
      <w:r w:rsidR="00571C71" w:rsidRPr="00914190">
        <w:rPr>
          <w:rStyle w:val="ac"/>
          <w:rFonts w:ascii="Times New Roman" w:hAnsi="Times New Roman" w:cs="Times New Roman"/>
          <w:sz w:val="24"/>
          <w:szCs w:val="24"/>
        </w:rPr>
        <w:t>22</w:t>
      </w:r>
      <w:r w:rsidR="00113D22" w:rsidRPr="00914190">
        <w:rPr>
          <w:rStyle w:val="ac"/>
          <w:rFonts w:ascii="Times New Roman" w:hAnsi="Times New Roman" w:cs="Times New Roman"/>
          <w:sz w:val="24"/>
          <w:szCs w:val="24"/>
        </w:rPr>
        <w:t xml:space="preserve"> дворовых территорий.</w:t>
      </w:r>
      <w:r w:rsidR="00C56709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="00571C71" w:rsidRPr="00914190">
        <w:rPr>
          <w:rStyle w:val="ac"/>
          <w:rFonts w:ascii="Times New Roman" w:hAnsi="Times New Roman" w:cs="Times New Roman"/>
          <w:color w:val="auto"/>
          <w:sz w:val="24"/>
          <w:szCs w:val="24"/>
        </w:rPr>
        <w:t>По программе</w:t>
      </w:r>
      <w:r w:rsidR="00C56709">
        <w:rPr>
          <w:rStyle w:val="ac"/>
          <w:rFonts w:ascii="Times New Roman" w:hAnsi="Times New Roman" w:cs="Times New Roman"/>
          <w:color w:val="auto"/>
          <w:sz w:val="24"/>
          <w:szCs w:val="24"/>
        </w:rPr>
        <w:t xml:space="preserve"> Губернатора Московской области установлено</w:t>
      </w:r>
      <w:r w:rsidR="00571C71" w:rsidRPr="00914190">
        <w:rPr>
          <w:rStyle w:val="ac"/>
          <w:rFonts w:ascii="Times New Roman" w:hAnsi="Times New Roman" w:cs="Times New Roman"/>
          <w:color w:val="auto"/>
          <w:sz w:val="24"/>
          <w:szCs w:val="24"/>
        </w:rPr>
        <w:t xml:space="preserve"> 5 детских площадок. </w:t>
      </w:r>
    </w:p>
    <w:p w:rsidR="00557621" w:rsidRPr="00914190" w:rsidRDefault="00557621" w:rsidP="00557621">
      <w:pPr>
        <w:ind w:firstLine="709"/>
        <w:contextualSpacing/>
        <w:jc w:val="both"/>
        <w:rPr>
          <w:rStyle w:val="ac"/>
        </w:rPr>
      </w:pPr>
      <w:r w:rsidRPr="00914190">
        <w:rPr>
          <w:rStyle w:val="ac"/>
        </w:rPr>
        <w:t>В 50 сельских и отдаленных территориях на детских игровых площадках были установлены новые детские игровые элементы, которые соответствуют всем требования</w:t>
      </w:r>
      <w:r w:rsidR="00C56709">
        <w:rPr>
          <w:rStyle w:val="ac"/>
        </w:rPr>
        <w:t>м</w:t>
      </w:r>
      <w:r w:rsidRPr="00914190">
        <w:rPr>
          <w:rStyle w:val="ac"/>
        </w:rPr>
        <w:t xml:space="preserve"> безопасности.</w:t>
      </w:r>
    </w:p>
    <w:p w:rsidR="00E15641" w:rsidRDefault="00E15641" w:rsidP="00E15641">
      <w:pPr>
        <w:ind w:firstLine="567"/>
        <w:jc w:val="both"/>
      </w:pPr>
      <w:proofErr w:type="gramStart"/>
      <w:r w:rsidRPr="00914190">
        <w:t>С 2021 года в городском округе Домодедово нач</w:t>
      </w:r>
      <w:r w:rsidR="00C56709">
        <w:t>ала реализовываться программа «Н</w:t>
      </w:r>
      <w:r w:rsidRPr="00914190">
        <w:t>ародные тропы».</w:t>
      </w:r>
      <w:proofErr w:type="gramEnd"/>
      <w:r w:rsidRPr="00914190">
        <w:t xml:space="preserve"> На месте исторически сложившихся тропинок по 31 адресу были обустроены  комфортные пешеходные дорожки.</w:t>
      </w:r>
    </w:p>
    <w:p w:rsidR="00E15641" w:rsidRPr="00557621" w:rsidRDefault="00E15641" w:rsidP="00557621">
      <w:pPr>
        <w:ind w:firstLine="709"/>
        <w:contextualSpacing/>
        <w:jc w:val="both"/>
        <w:rPr>
          <w:rStyle w:val="ac"/>
        </w:rPr>
      </w:pPr>
    </w:p>
    <w:p w:rsidR="00C3621B" w:rsidRPr="0071028F" w:rsidRDefault="00C3621B" w:rsidP="00C3621B">
      <w:pPr>
        <w:ind w:firstLine="567"/>
        <w:jc w:val="both"/>
        <w:rPr>
          <w:rStyle w:val="ac"/>
        </w:rPr>
      </w:pPr>
      <w:r w:rsidRPr="0071028F">
        <w:rPr>
          <w:rStyle w:val="ac"/>
        </w:rPr>
        <w:t>Предметом особой озабоченности Администрации является работа Каширского регионального оператора, который на территории округа осуществляет сбор, транспортировку и переработку отходов.  В настоящее время вопрос вывоза твердых коммунальных отходов из серых баков урегулирован, вывоз данного вида</w:t>
      </w:r>
      <w:r w:rsidR="0094238F">
        <w:rPr>
          <w:rStyle w:val="ac"/>
        </w:rPr>
        <w:t xml:space="preserve"> отходов нормализовался. Однако</w:t>
      </w:r>
      <w:r w:rsidRPr="0071028F">
        <w:rPr>
          <w:rStyle w:val="ac"/>
        </w:rPr>
        <w:t xml:space="preserve"> проблемы с вывозом сортированных отходов из синих баков и крупногабаритных отходов с контейнерных площадок, а также несанкционированных навалов отходов остаются. В данном направлении работа регионального оператора остается неудовлетворительной. </w:t>
      </w:r>
    </w:p>
    <w:p w:rsidR="006B0791" w:rsidRPr="0071028F" w:rsidRDefault="002B1B02" w:rsidP="002E1273">
      <w:pPr>
        <w:ind w:firstLine="709"/>
        <w:jc w:val="both"/>
        <w:rPr>
          <w:rStyle w:val="ac"/>
          <w:color w:val="auto"/>
        </w:rPr>
      </w:pPr>
      <w:r w:rsidRPr="0071028F">
        <w:rPr>
          <w:rStyle w:val="ac"/>
          <w:color w:val="auto"/>
        </w:rPr>
        <w:lastRenderedPageBreak/>
        <w:t>В рамках пер</w:t>
      </w:r>
      <w:r w:rsidR="0001079F" w:rsidRPr="0071028F">
        <w:rPr>
          <w:rStyle w:val="ac"/>
          <w:color w:val="auto"/>
        </w:rPr>
        <w:t>ехода на новую систему сбора твердых коммунальных о</w:t>
      </w:r>
      <w:r w:rsidR="008D574F" w:rsidRPr="0071028F">
        <w:rPr>
          <w:rStyle w:val="ac"/>
          <w:color w:val="auto"/>
        </w:rPr>
        <w:t>тходов</w:t>
      </w:r>
      <w:r w:rsidRPr="0071028F">
        <w:rPr>
          <w:rStyle w:val="ac"/>
          <w:color w:val="auto"/>
        </w:rPr>
        <w:t xml:space="preserve"> на территории городского округа проведена инвентаризация суще</w:t>
      </w:r>
      <w:r w:rsidR="00B627F0" w:rsidRPr="0071028F">
        <w:rPr>
          <w:rStyle w:val="ac"/>
          <w:color w:val="auto"/>
        </w:rPr>
        <w:t xml:space="preserve">ствующих контейнерных площадок. </w:t>
      </w:r>
      <w:r w:rsidRPr="0071028F">
        <w:rPr>
          <w:rStyle w:val="ac"/>
          <w:color w:val="auto"/>
        </w:rPr>
        <w:t>По согласованию с ООО «Каширский региональный оператор» определены новые места для сбора твердых ком</w:t>
      </w:r>
      <w:r w:rsidR="00B627F0" w:rsidRPr="0071028F">
        <w:rPr>
          <w:rStyle w:val="ac"/>
          <w:color w:val="auto"/>
        </w:rPr>
        <w:t xml:space="preserve">мунальных отходов. </w:t>
      </w:r>
    </w:p>
    <w:p w:rsidR="00043D65" w:rsidRPr="0071028F" w:rsidRDefault="00043D65" w:rsidP="002E1273">
      <w:pPr>
        <w:ind w:firstLine="709"/>
        <w:jc w:val="both"/>
        <w:rPr>
          <w:rStyle w:val="ac"/>
          <w:color w:val="auto"/>
        </w:rPr>
      </w:pPr>
      <w:r w:rsidRPr="0071028F">
        <w:rPr>
          <w:rStyle w:val="ac"/>
          <w:color w:val="auto"/>
        </w:rPr>
        <w:t xml:space="preserve">Утвержден </w:t>
      </w:r>
      <w:r w:rsidR="002B1B02" w:rsidRPr="0071028F">
        <w:rPr>
          <w:rStyle w:val="ac"/>
          <w:color w:val="auto"/>
        </w:rPr>
        <w:t xml:space="preserve">Реестр мест (площадок) накопления твердых коммунальных отходов с </w:t>
      </w:r>
      <w:proofErr w:type="gramStart"/>
      <w:r w:rsidR="002B1B02" w:rsidRPr="0071028F">
        <w:rPr>
          <w:rStyle w:val="ac"/>
          <w:color w:val="auto"/>
        </w:rPr>
        <w:t>закрепленными</w:t>
      </w:r>
      <w:proofErr w:type="gramEnd"/>
      <w:r w:rsidR="002B1B02" w:rsidRPr="0071028F">
        <w:rPr>
          <w:rStyle w:val="ac"/>
          <w:color w:val="auto"/>
        </w:rPr>
        <w:t xml:space="preserve"> </w:t>
      </w:r>
      <w:proofErr w:type="spellStart"/>
      <w:r w:rsidR="002B1B02" w:rsidRPr="0071028F">
        <w:rPr>
          <w:rStyle w:val="ac"/>
          <w:color w:val="auto"/>
        </w:rPr>
        <w:t>отходообразователями</w:t>
      </w:r>
      <w:proofErr w:type="spellEnd"/>
      <w:r w:rsidR="002B1B02" w:rsidRPr="0071028F">
        <w:rPr>
          <w:rStyle w:val="ac"/>
          <w:color w:val="auto"/>
        </w:rPr>
        <w:t xml:space="preserve">, осуществляющими свою деятельность на территории </w:t>
      </w:r>
      <w:r w:rsidRPr="0071028F">
        <w:rPr>
          <w:rStyle w:val="ac"/>
          <w:color w:val="auto"/>
        </w:rPr>
        <w:t xml:space="preserve">округа. Реестр </w:t>
      </w:r>
      <w:r w:rsidR="002B1B02" w:rsidRPr="0071028F">
        <w:rPr>
          <w:rStyle w:val="ac"/>
          <w:color w:val="auto"/>
        </w:rPr>
        <w:t xml:space="preserve">размещен на официальном сайте </w:t>
      </w:r>
      <w:r w:rsidR="00C820AE" w:rsidRPr="0071028F">
        <w:rPr>
          <w:rStyle w:val="ac"/>
          <w:color w:val="auto"/>
        </w:rPr>
        <w:t>городского округа Домодедово</w:t>
      </w:r>
      <w:r w:rsidR="0094238F">
        <w:rPr>
          <w:rStyle w:val="ac"/>
          <w:color w:val="auto"/>
        </w:rPr>
        <w:t xml:space="preserve"> </w:t>
      </w:r>
      <w:hyperlink r:id="rId9" w:history="1">
        <w:r w:rsidRPr="0071028F">
          <w:rPr>
            <w:rStyle w:val="Hyperlink1"/>
            <w:color w:val="auto"/>
          </w:rPr>
          <w:t>www.domod.ru</w:t>
        </w:r>
      </w:hyperlink>
      <w:r w:rsidR="0094238F">
        <w:t xml:space="preserve"> </w:t>
      </w:r>
      <w:r w:rsidR="002B1B02" w:rsidRPr="0071028F">
        <w:rPr>
          <w:rStyle w:val="ac"/>
          <w:color w:val="auto"/>
        </w:rPr>
        <w:t>в раз</w:t>
      </w:r>
      <w:r w:rsidRPr="0071028F">
        <w:rPr>
          <w:rStyle w:val="ac"/>
          <w:color w:val="auto"/>
        </w:rPr>
        <w:t>деле «Нормативно-правовые акты А</w:t>
      </w:r>
      <w:r w:rsidR="002B1B02" w:rsidRPr="0071028F">
        <w:rPr>
          <w:rStyle w:val="ac"/>
          <w:color w:val="auto"/>
        </w:rPr>
        <w:t>дминистрации»</w:t>
      </w:r>
      <w:r w:rsidRPr="0071028F">
        <w:rPr>
          <w:rStyle w:val="ac"/>
          <w:color w:val="auto"/>
        </w:rPr>
        <w:t>.</w:t>
      </w:r>
    </w:p>
    <w:p w:rsidR="00C049F5" w:rsidRPr="00467EE2" w:rsidRDefault="00C049F5" w:rsidP="00C049F5">
      <w:pPr>
        <w:ind w:firstLine="709"/>
        <w:jc w:val="both"/>
        <w:rPr>
          <w:color w:val="auto"/>
        </w:rPr>
      </w:pPr>
      <w:r w:rsidRPr="00914190">
        <w:rPr>
          <w:rStyle w:val="Hyperlink1"/>
          <w:color w:val="auto"/>
        </w:rPr>
        <w:t>На территории городского округа установлено более 1500 контейнеров для раздельного сбора отходов. В 2021 были проведены работы по приведению в нормативное состояние (реконструкция, новое строительство) около 200 контейнерных площадок.</w:t>
      </w:r>
    </w:p>
    <w:p w:rsidR="006B0791" w:rsidRPr="00914190" w:rsidRDefault="002B1B02" w:rsidP="002E1273">
      <w:pPr>
        <w:ind w:firstLine="709"/>
        <w:jc w:val="both"/>
        <w:rPr>
          <w:rStyle w:val="Hyperlink1"/>
          <w:color w:val="auto"/>
        </w:rPr>
      </w:pPr>
      <w:r w:rsidRPr="00914190">
        <w:rPr>
          <w:rStyle w:val="Hyperlink1"/>
          <w:color w:val="auto"/>
        </w:rPr>
        <w:t>На территории городского округа Домодедово Московской области в период</w:t>
      </w:r>
      <w:r w:rsidR="008D574F" w:rsidRPr="00914190">
        <w:rPr>
          <w:rStyle w:val="Hyperlink1"/>
          <w:color w:val="auto"/>
        </w:rPr>
        <w:t xml:space="preserve"> с 2013 года по настоящее время</w:t>
      </w:r>
      <w:r w:rsidR="0029730D" w:rsidRPr="00914190">
        <w:rPr>
          <w:rStyle w:val="Hyperlink1"/>
          <w:color w:val="auto"/>
        </w:rPr>
        <w:t xml:space="preserve"> полигоны тве</w:t>
      </w:r>
      <w:r w:rsidR="00515E08" w:rsidRPr="00914190">
        <w:rPr>
          <w:rStyle w:val="Hyperlink1"/>
          <w:color w:val="auto"/>
        </w:rPr>
        <w:t>рдых коммунальных отходов</w:t>
      </w:r>
      <w:r w:rsidR="0029730D" w:rsidRPr="00914190">
        <w:rPr>
          <w:rStyle w:val="Hyperlink1"/>
          <w:color w:val="auto"/>
        </w:rPr>
        <w:t xml:space="preserve"> отсутствуют.</w:t>
      </w:r>
    </w:p>
    <w:p w:rsidR="00A0164B" w:rsidRPr="00FE68E3" w:rsidRDefault="00A0164B" w:rsidP="00A0164B">
      <w:pPr>
        <w:ind w:firstLine="709"/>
        <w:jc w:val="both"/>
        <w:rPr>
          <w:rStyle w:val="Hyperlink1"/>
          <w:color w:val="auto"/>
        </w:rPr>
      </w:pPr>
      <w:r w:rsidRPr="00A0164B">
        <w:rPr>
          <w:rStyle w:val="Hyperlink1"/>
          <w:color w:val="auto"/>
        </w:rPr>
        <w:t xml:space="preserve">В 2021 </w:t>
      </w:r>
      <w:r w:rsidR="00124BF3">
        <w:rPr>
          <w:rStyle w:val="Hyperlink1"/>
          <w:color w:val="auto"/>
        </w:rPr>
        <w:t xml:space="preserve">году на территории Подмосковья </w:t>
      </w:r>
      <w:r w:rsidRPr="00A0164B">
        <w:rPr>
          <w:rStyle w:val="Hyperlink1"/>
          <w:color w:val="auto"/>
        </w:rPr>
        <w:t>началась реализация проекта «</w:t>
      </w:r>
      <w:proofErr w:type="spellStart"/>
      <w:r w:rsidRPr="00A0164B">
        <w:rPr>
          <w:rStyle w:val="Hyperlink1"/>
          <w:color w:val="auto"/>
        </w:rPr>
        <w:t>Экопункт</w:t>
      </w:r>
      <w:proofErr w:type="spellEnd"/>
      <w:r w:rsidRPr="00A0164B">
        <w:rPr>
          <w:rStyle w:val="Hyperlink1"/>
          <w:color w:val="auto"/>
        </w:rPr>
        <w:t>» по сбору вторсырья через специальные устройства – эко-боксы (можно сдать металлическую, пластиковую и стекл</w:t>
      </w:r>
      <w:r w:rsidR="0094238F">
        <w:rPr>
          <w:rStyle w:val="Hyperlink1"/>
          <w:color w:val="auto"/>
        </w:rPr>
        <w:t>янную тару в обмен на</w:t>
      </w:r>
      <w:r w:rsidRPr="00A0164B">
        <w:rPr>
          <w:rStyle w:val="Hyperlink1"/>
          <w:color w:val="auto"/>
        </w:rPr>
        <w:t xml:space="preserve"> вознаграждение). В округе такие боксы внутр</w:t>
      </w:r>
      <w:r w:rsidR="0094238F">
        <w:rPr>
          <w:rStyle w:val="Hyperlink1"/>
          <w:color w:val="auto"/>
        </w:rPr>
        <w:t>еннего размещения установлены в</w:t>
      </w:r>
      <w:r w:rsidRPr="00A0164B">
        <w:rPr>
          <w:rStyle w:val="Hyperlink1"/>
          <w:color w:val="auto"/>
        </w:rPr>
        <w:t xml:space="preserve"> 12 образовательных и культурно-развлекательных </w:t>
      </w:r>
      <w:r w:rsidR="0094238F">
        <w:rPr>
          <w:rStyle w:val="Hyperlink1"/>
          <w:color w:val="auto"/>
        </w:rPr>
        <w:t>учреждениях</w:t>
      </w:r>
      <w:r w:rsidRPr="00A0164B">
        <w:rPr>
          <w:rStyle w:val="Hyperlink1"/>
          <w:color w:val="auto"/>
        </w:rPr>
        <w:t xml:space="preserve">. </w:t>
      </w:r>
    </w:p>
    <w:p w:rsidR="00A0164B" w:rsidRPr="00CC257C" w:rsidRDefault="00A0164B" w:rsidP="002E1273">
      <w:pPr>
        <w:ind w:firstLine="709"/>
        <w:jc w:val="both"/>
        <w:rPr>
          <w:rStyle w:val="Hyperlink1"/>
          <w:color w:val="auto"/>
        </w:rPr>
      </w:pPr>
    </w:p>
    <w:p w:rsidR="009A2DF9" w:rsidRPr="006F0CB9" w:rsidRDefault="00935C04" w:rsidP="002E1273">
      <w:pPr>
        <w:ind w:firstLine="709"/>
        <w:jc w:val="both"/>
        <w:rPr>
          <w:rStyle w:val="Hyperlink1"/>
          <w:color w:val="auto"/>
        </w:rPr>
      </w:pPr>
      <w:r w:rsidRPr="006F0CB9">
        <w:rPr>
          <w:rStyle w:val="Hyperlink1"/>
          <w:color w:val="auto"/>
        </w:rPr>
        <w:t>В округе ведется работа по отлову безнадзорных животных.</w:t>
      </w:r>
      <w:r w:rsidR="002B1B02" w:rsidRPr="006F0CB9">
        <w:rPr>
          <w:rStyle w:val="Hyperlink1"/>
          <w:color w:val="auto"/>
        </w:rPr>
        <w:t xml:space="preserve"> Отлов безнадзорных животных проводится </w:t>
      </w:r>
      <w:r w:rsidR="00A66A4D" w:rsidRPr="006F0CB9">
        <w:rPr>
          <w:rStyle w:val="Hyperlink1"/>
          <w:color w:val="auto"/>
        </w:rPr>
        <w:t>специализированной организацией «</w:t>
      </w:r>
      <w:r w:rsidR="004D10B6" w:rsidRPr="006F0CB9">
        <w:rPr>
          <w:rStyle w:val="Hyperlink1"/>
          <w:color w:val="auto"/>
        </w:rPr>
        <w:t>Центр</w:t>
      </w:r>
      <w:r w:rsidR="00A66A4D" w:rsidRPr="006F0CB9">
        <w:rPr>
          <w:rStyle w:val="Hyperlink1"/>
          <w:color w:val="auto"/>
        </w:rPr>
        <w:t xml:space="preserve"> содержания бездомных животных». </w:t>
      </w:r>
      <w:r w:rsidR="00FC7DED" w:rsidRPr="006F0CB9">
        <w:rPr>
          <w:rStyle w:val="Hyperlink1"/>
          <w:color w:val="auto"/>
        </w:rPr>
        <w:t>За 20</w:t>
      </w:r>
      <w:r w:rsidR="001F359A" w:rsidRPr="006F0CB9">
        <w:rPr>
          <w:rStyle w:val="Hyperlink1"/>
          <w:color w:val="auto"/>
        </w:rPr>
        <w:t>2</w:t>
      </w:r>
      <w:r w:rsidR="006F0CB9" w:rsidRPr="006F0CB9">
        <w:rPr>
          <w:rStyle w:val="Hyperlink1"/>
          <w:color w:val="auto"/>
        </w:rPr>
        <w:t>1</w:t>
      </w:r>
      <w:r w:rsidR="00FC7DED" w:rsidRPr="006F0CB9">
        <w:rPr>
          <w:rStyle w:val="Hyperlink1"/>
          <w:color w:val="auto"/>
        </w:rPr>
        <w:t xml:space="preserve"> год отловлено </w:t>
      </w:r>
      <w:r w:rsidR="006F0CB9" w:rsidRPr="006F0CB9">
        <w:rPr>
          <w:rStyle w:val="Hyperlink1"/>
          <w:color w:val="auto"/>
        </w:rPr>
        <w:t xml:space="preserve">308 </w:t>
      </w:r>
      <w:r w:rsidR="00A142EC" w:rsidRPr="006F0CB9">
        <w:rPr>
          <w:rStyle w:val="Hyperlink1"/>
          <w:color w:val="auto"/>
        </w:rPr>
        <w:t xml:space="preserve">животных. </w:t>
      </w:r>
      <w:r w:rsidR="006F0CB9" w:rsidRPr="006F0CB9">
        <w:rPr>
          <w:rStyle w:val="Hyperlink1"/>
          <w:color w:val="auto"/>
        </w:rPr>
        <w:t>49 собак</w:t>
      </w:r>
      <w:r w:rsidR="00A142EC" w:rsidRPr="006F0CB9">
        <w:rPr>
          <w:rStyle w:val="Hyperlink1"/>
          <w:color w:val="auto"/>
        </w:rPr>
        <w:t xml:space="preserve"> переданы в приют для пожизненного содержания (агрессивные), остальные </w:t>
      </w:r>
      <w:r w:rsidR="008452C3" w:rsidRPr="006F0CB9">
        <w:rPr>
          <w:rStyle w:val="Hyperlink1"/>
          <w:color w:val="auto"/>
        </w:rPr>
        <w:t xml:space="preserve">были </w:t>
      </w:r>
      <w:proofErr w:type="spellStart"/>
      <w:r w:rsidR="008452C3" w:rsidRPr="006F0CB9">
        <w:rPr>
          <w:rStyle w:val="Hyperlink1"/>
          <w:color w:val="auto"/>
        </w:rPr>
        <w:t>чипированы</w:t>
      </w:r>
      <w:proofErr w:type="spellEnd"/>
      <w:r w:rsidR="008452C3" w:rsidRPr="006F0CB9">
        <w:rPr>
          <w:rStyle w:val="Hyperlink1"/>
          <w:color w:val="auto"/>
        </w:rPr>
        <w:t xml:space="preserve"> и возвращены на место</w:t>
      </w:r>
      <w:r w:rsidR="00EF2CD1" w:rsidRPr="006F0CB9">
        <w:rPr>
          <w:rStyle w:val="Hyperlink1"/>
          <w:color w:val="auto"/>
        </w:rPr>
        <w:t xml:space="preserve"> обитания</w:t>
      </w:r>
      <w:r w:rsidR="008452C3" w:rsidRPr="006F0CB9">
        <w:rPr>
          <w:rStyle w:val="Hyperlink1"/>
          <w:color w:val="auto"/>
        </w:rPr>
        <w:t>.</w:t>
      </w:r>
    </w:p>
    <w:p w:rsidR="009A2DF9" w:rsidRPr="00CC257C" w:rsidRDefault="009A2DF9" w:rsidP="002E1273">
      <w:pPr>
        <w:ind w:firstLine="709"/>
        <w:rPr>
          <w:highlight w:val="yellow"/>
        </w:rPr>
      </w:pPr>
    </w:p>
    <w:p w:rsidR="00136616" w:rsidRDefault="00136616" w:rsidP="00797EA4">
      <w:pPr>
        <w:ind w:firstLine="709"/>
        <w:jc w:val="both"/>
      </w:pPr>
      <w:r>
        <w:t>За 2021</w:t>
      </w:r>
      <w:r w:rsidR="00467B32">
        <w:t xml:space="preserve"> год</w:t>
      </w:r>
      <w:r>
        <w:t> МКУ «Специализированная служба в сфере погребения и похоронного дела» выполнены следующие работы по содержанию и благоустройству кладбищ:</w:t>
      </w:r>
    </w:p>
    <w:p w:rsidR="00136616" w:rsidRDefault="00540674" w:rsidP="00797EA4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36616">
        <w:rPr>
          <w:rFonts w:ascii="Times New Roman" w:hAnsi="Times New Roman" w:cs="Times New Roman"/>
          <w:sz w:val="24"/>
          <w:szCs w:val="24"/>
          <w:shd w:val="clear" w:color="auto" w:fill="FFFFFF"/>
        </w:rPr>
        <w:t>- вывезен  мусор с территории кладбищ объемом 7500  куб. м;</w:t>
      </w:r>
    </w:p>
    <w:p w:rsidR="00136616" w:rsidRDefault="00540674" w:rsidP="00797EA4">
      <w:pPr>
        <w:pStyle w:val="HTM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36616">
        <w:rPr>
          <w:rFonts w:ascii="Times New Roman" w:hAnsi="Times New Roman" w:cs="Times New Roman"/>
          <w:sz w:val="24"/>
          <w:szCs w:val="24"/>
          <w:shd w:val="clear" w:color="auto" w:fill="FFFFFF"/>
        </w:rPr>
        <w:t>- завезен песок на кладбища объемом 1900 куб. м;</w:t>
      </w:r>
    </w:p>
    <w:p w:rsidR="00136616" w:rsidRDefault="00540674" w:rsidP="00797EA4">
      <w:pPr>
        <w:pStyle w:val="HTM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36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приобретены урны, навигационные таблички, информационные стенды, </w:t>
      </w:r>
      <w:proofErr w:type="gramStart"/>
      <w:r w:rsidR="00136616">
        <w:rPr>
          <w:rFonts w:ascii="Times New Roman" w:hAnsi="Times New Roman" w:cs="Times New Roman"/>
          <w:sz w:val="24"/>
          <w:szCs w:val="24"/>
          <w:shd w:val="clear" w:color="auto" w:fill="FFFFFF"/>
        </w:rPr>
        <w:t>план-схемы</w:t>
      </w:r>
      <w:proofErr w:type="gramEnd"/>
      <w:r w:rsidR="00136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кладбищ;</w:t>
      </w:r>
    </w:p>
    <w:p w:rsidR="00136616" w:rsidRDefault="00540674" w:rsidP="00797EA4">
      <w:pPr>
        <w:pStyle w:val="HTM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36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установлен забор на </w:t>
      </w:r>
      <w:proofErr w:type="spellStart"/>
      <w:r w:rsidR="00136616">
        <w:rPr>
          <w:rFonts w:ascii="Times New Roman" w:hAnsi="Times New Roman" w:cs="Times New Roman"/>
          <w:sz w:val="24"/>
          <w:szCs w:val="24"/>
          <w:shd w:val="clear" w:color="auto" w:fill="FFFFFF"/>
        </w:rPr>
        <w:t>Заборьевском</w:t>
      </w:r>
      <w:proofErr w:type="spellEnd"/>
      <w:r w:rsidR="00136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кладбище протяженностью 600 м;</w:t>
      </w:r>
    </w:p>
    <w:p w:rsidR="00136616" w:rsidRDefault="00540674" w:rsidP="00797EA4">
      <w:pPr>
        <w:pStyle w:val="HTM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36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закуплен инвентарь (лопаты, грабли, ведра, мусорные пакеты); </w:t>
      </w:r>
    </w:p>
    <w:p w:rsidR="00136616" w:rsidRDefault="00540674" w:rsidP="00797EA4">
      <w:pPr>
        <w:pStyle w:val="HTM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36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закуплена краска для покраски бо</w:t>
      </w:r>
      <w:r w:rsidR="00136616">
        <w:rPr>
          <w:rFonts w:ascii="Times New Roman" w:hAnsi="Times New Roman" w:cs="Times New Roman"/>
          <w:sz w:val="24"/>
          <w:szCs w:val="24"/>
          <w:shd w:val="clear" w:color="auto" w:fill="FFFFFF"/>
        </w:rPr>
        <w:t>рдюров и нанесени</w:t>
      </w:r>
      <w:r w:rsidR="00797EA4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136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разметки на парковочных местах;</w:t>
      </w:r>
    </w:p>
    <w:p w:rsidR="00136616" w:rsidRDefault="00540674" w:rsidP="00797EA4">
      <w:pPr>
        <w:pStyle w:val="HTM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36616">
        <w:rPr>
          <w:rFonts w:ascii="Times New Roman" w:hAnsi="Times New Roman" w:cs="Times New Roman"/>
          <w:sz w:val="24"/>
          <w:szCs w:val="24"/>
          <w:shd w:val="clear" w:color="auto" w:fill="FFFFFF"/>
        </w:rPr>
        <w:t>- установлены навесы над мусоросборниками;</w:t>
      </w:r>
    </w:p>
    <w:p w:rsidR="00136616" w:rsidRDefault="00540674" w:rsidP="00797EA4">
      <w:pPr>
        <w:pStyle w:val="HTM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36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покрашены входные зоны кладбищ: </w:t>
      </w:r>
      <w:proofErr w:type="gramStart"/>
      <w:r w:rsidR="00136616">
        <w:rPr>
          <w:rFonts w:ascii="Times New Roman" w:hAnsi="Times New Roman" w:cs="Times New Roman"/>
          <w:sz w:val="24"/>
          <w:szCs w:val="24"/>
          <w:shd w:val="clear" w:color="auto" w:fill="FFFFFF"/>
        </w:rPr>
        <w:t>Домодедовское</w:t>
      </w:r>
      <w:proofErr w:type="gramEnd"/>
      <w:r w:rsidR="00136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городское, Востряковское, Ново-Ямское, </w:t>
      </w:r>
      <w:proofErr w:type="spellStart"/>
      <w:r w:rsidR="00136616">
        <w:rPr>
          <w:rFonts w:ascii="Times New Roman" w:hAnsi="Times New Roman" w:cs="Times New Roman"/>
          <w:sz w:val="24"/>
          <w:szCs w:val="24"/>
          <w:shd w:val="clear" w:color="auto" w:fill="FFFFFF"/>
        </w:rPr>
        <w:t>Колычевское</w:t>
      </w:r>
      <w:proofErr w:type="spellEnd"/>
      <w:r w:rsidR="00136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36616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Заболотьевское</w:t>
      </w:r>
      <w:proofErr w:type="spellEnd"/>
      <w:r w:rsidR="0013661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40674" w:rsidRDefault="00540674" w:rsidP="00540674">
      <w:pPr>
        <w:pStyle w:val="HTM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36616">
        <w:rPr>
          <w:rFonts w:ascii="Times New Roman" w:hAnsi="Times New Roman" w:cs="Times New Roman"/>
          <w:sz w:val="24"/>
          <w:szCs w:val="24"/>
          <w:shd w:val="clear" w:color="auto" w:fill="FFFFFF"/>
        </w:rPr>
        <w:t>- нанесена разметка на парковках.</w:t>
      </w:r>
    </w:p>
    <w:p w:rsidR="009A2DF9" w:rsidRPr="00540674" w:rsidRDefault="00540674" w:rsidP="00540674">
      <w:pPr>
        <w:pStyle w:val="HTML"/>
        <w:jc w:val="both"/>
        <w:rPr>
          <w:rStyle w:val="Hyperlink1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17C69" w:rsidRPr="00540674">
        <w:rPr>
          <w:rStyle w:val="Hyperlink1"/>
          <w:rFonts w:ascii="Times New Roman" w:hAnsi="Times New Roman" w:cs="Times New Roman"/>
          <w:sz w:val="24"/>
          <w:szCs w:val="24"/>
        </w:rPr>
        <w:t>В необходимых случаях</w:t>
      </w:r>
      <w:r>
        <w:rPr>
          <w:rStyle w:val="Hyperlink1"/>
          <w:rFonts w:ascii="Times New Roman" w:hAnsi="Times New Roman" w:cs="Times New Roman"/>
          <w:sz w:val="24"/>
          <w:szCs w:val="24"/>
        </w:rPr>
        <w:t xml:space="preserve"> </w:t>
      </w:r>
      <w:r w:rsidR="008452C3" w:rsidRPr="00540674">
        <w:rPr>
          <w:rStyle w:val="Hyperlink1"/>
          <w:rFonts w:ascii="Times New Roman" w:hAnsi="Times New Roman" w:cs="Times New Roman"/>
          <w:sz w:val="24"/>
          <w:szCs w:val="24"/>
        </w:rPr>
        <w:t>у</w:t>
      </w:r>
      <w:r w:rsidR="009A2DF9" w:rsidRPr="00540674">
        <w:rPr>
          <w:rStyle w:val="Hyperlink1"/>
          <w:rFonts w:ascii="Times New Roman" w:hAnsi="Times New Roman" w:cs="Times New Roman"/>
          <w:sz w:val="24"/>
          <w:szCs w:val="24"/>
        </w:rPr>
        <w:t>слуги по погребению предоставляются на безвозмездной основе</w:t>
      </w:r>
      <w:r w:rsidR="008452C3" w:rsidRPr="00540674">
        <w:rPr>
          <w:rStyle w:val="Hyperlink1"/>
          <w:rFonts w:ascii="Times New Roman" w:hAnsi="Times New Roman" w:cs="Times New Roman"/>
          <w:sz w:val="24"/>
          <w:szCs w:val="24"/>
        </w:rPr>
        <w:t>.</w:t>
      </w:r>
    </w:p>
    <w:p w:rsidR="00EA3B96" w:rsidRPr="00CC257C" w:rsidRDefault="00EA3B96" w:rsidP="002E1273">
      <w:pPr>
        <w:ind w:firstLine="709"/>
        <w:jc w:val="both"/>
        <w:rPr>
          <w:rFonts w:cs="Times New Roman"/>
          <w:highlight w:val="yellow"/>
        </w:rPr>
      </w:pPr>
    </w:p>
    <w:p w:rsidR="00F17C69" w:rsidRPr="00DB38FE" w:rsidRDefault="00F17C69" w:rsidP="00F17C69">
      <w:pPr>
        <w:ind w:firstLine="709"/>
        <w:jc w:val="both"/>
        <w:rPr>
          <w:rFonts w:cs="Times New Roman"/>
        </w:rPr>
      </w:pPr>
      <w:r w:rsidRPr="00F17C69">
        <w:rPr>
          <w:rFonts w:cs="Times New Roman"/>
        </w:rPr>
        <w:t xml:space="preserve">В 2021 году на содержание муниципального бюджетного учреждения «Редакция газеты «Призыв» фактически использовано 70 443,9 тыс. руб., в том числе на телевидение – 15 472,1 тыс. руб., </w:t>
      </w:r>
      <w:r w:rsidR="00540674">
        <w:rPr>
          <w:rFonts w:cs="Times New Roman"/>
        </w:rPr>
        <w:t>непосредственно на подготовку и</w:t>
      </w:r>
      <w:r w:rsidRPr="00F17C69">
        <w:rPr>
          <w:rFonts w:cs="Times New Roman"/>
        </w:rPr>
        <w:t xml:space="preserve"> выпуск газеты  – 54 971,8 тыс. руб.</w:t>
      </w:r>
    </w:p>
    <w:p w:rsidR="00F17C69" w:rsidRDefault="00F17C69" w:rsidP="00646907">
      <w:pPr>
        <w:pStyle w:val="ae"/>
        <w:ind w:firstLine="567"/>
        <w:jc w:val="both"/>
        <w:rPr>
          <w:rStyle w:val="ac"/>
          <w:rFonts w:ascii="Times New Roman" w:hAnsi="Times New Roman"/>
          <w:sz w:val="24"/>
          <w:szCs w:val="24"/>
        </w:rPr>
      </w:pPr>
    </w:p>
    <w:p w:rsidR="00646907" w:rsidRPr="00646907" w:rsidRDefault="00646907" w:rsidP="00646907">
      <w:pPr>
        <w:pStyle w:val="ae"/>
        <w:ind w:firstLine="567"/>
        <w:jc w:val="both"/>
        <w:rPr>
          <w:rStyle w:val="ac"/>
          <w:rFonts w:ascii="Times New Roman" w:hAnsi="Times New Roman"/>
          <w:sz w:val="24"/>
          <w:szCs w:val="24"/>
        </w:rPr>
      </w:pPr>
      <w:r w:rsidRPr="00646907">
        <w:rPr>
          <w:rStyle w:val="ac"/>
          <w:rFonts w:ascii="Times New Roman" w:hAnsi="Times New Roman"/>
          <w:sz w:val="24"/>
          <w:szCs w:val="24"/>
        </w:rPr>
        <w:t>Целью издания газеты «Призыв» является комплексная система информирования населения о деятельности органов местного самоуправления городского округа. В 2021 году тираж газеты составил 67 тыс. экземпляров. Два раза в неделю газета доставляется бесплатно в почтовые ящики жителей, прописанных на территории городского округа Домодедово. В 2021 году было 97 выпусков газеты.</w:t>
      </w:r>
    </w:p>
    <w:p w:rsidR="00646907" w:rsidRPr="00646907" w:rsidRDefault="00646907" w:rsidP="00646907">
      <w:pPr>
        <w:pStyle w:val="ae"/>
        <w:ind w:firstLine="567"/>
        <w:jc w:val="both"/>
        <w:rPr>
          <w:rStyle w:val="ac"/>
          <w:rFonts w:ascii="Times New Roman" w:hAnsi="Times New Roman"/>
          <w:sz w:val="24"/>
          <w:szCs w:val="24"/>
        </w:rPr>
      </w:pPr>
      <w:r w:rsidRPr="00646907">
        <w:rPr>
          <w:rStyle w:val="ac"/>
          <w:rFonts w:ascii="Times New Roman" w:hAnsi="Times New Roman"/>
          <w:sz w:val="24"/>
          <w:szCs w:val="24"/>
        </w:rPr>
        <w:t>Кроме того, в округе издается «Информационный Вестник Совета депутатов и Администрации городского округа Домодедово».</w:t>
      </w:r>
    </w:p>
    <w:p w:rsidR="00E71FFA" w:rsidRPr="00CC257C" w:rsidRDefault="00E71FFA" w:rsidP="002E1273">
      <w:pPr>
        <w:ind w:firstLine="709"/>
        <w:jc w:val="both"/>
        <w:rPr>
          <w:rStyle w:val="Hyperlink1"/>
        </w:rPr>
      </w:pPr>
    </w:p>
    <w:p w:rsidR="009B37DD" w:rsidRPr="00152018" w:rsidRDefault="009B37DD" w:rsidP="009B37DD">
      <w:pPr>
        <w:ind w:firstLine="567"/>
        <w:jc w:val="both"/>
      </w:pPr>
      <w:r w:rsidRPr="00152018">
        <w:rPr>
          <w:rStyle w:val="Hyperlink1"/>
        </w:rPr>
        <w:t xml:space="preserve">На территории городского округа свою деятельность </w:t>
      </w:r>
      <w:r w:rsidR="00540674" w:rsidRPr="00152018">
        <w:rPr>
          <w:rStyle w:val="Hyperlink1"/>
        </w:rPr>
        <w:t xml:space="preserve">осуществляет </w:t>
      </w:r>
      <w:r w:rsidRPr="00152018">
        <w:rPr>
          <w:rStyle w:val="Hyperlink1"/>
        </w:rPr>
        <w:t>муниципальный архив.</w:t>
      </w:r>
    </w:p>
    <w:p w:rsidR="009B37DD" w:rsidRPr="00152018" w:rsidRDefault="009B37DD" w:rsidP="009B37DD">
      <w:pPr>
        <w:ind w:firstLine="567"/>
        <w:jc w:val="both"/>
        <w:rPr>
          <w:rStyle w:val="ac"/>
        </w:rPr>
      </w:pPr>
      <w:r w:rsidRPr="00152018">
        <w:rPr>
          <w:rStyle w:val="ac"/>
        </w:rPr>
        <w:lastRenderedPageBreak/>
        <w:t>В целях обеспечения сохранности документов организаций и учреждений, в том числе ликвидированных, реорганизованных, банкротов, на постоянное и долговременное</w:t>
      </w:r>
      <w:r w:rsidR="0007121C" w:rsidRPr="00152018">
        <w:rPr>
          <w:rStyle w:val="ac"/>
        </w:rPr>
        <w:t xml:space="preserve"> хранение в 202</w:t>
      </w:r>
      <w:r w:rsidR="00646907" w:rsidRPr="00152018">
        <w:rPr>
          <w:rStyle w:val="ac"/>
        </w:rPr>
        <w:t>1</w:t>
      </w:r>
      <w:r w:rsidR="0007121C" w:rsidRPr="00152018">
        <w:rPr>
          <w:rStyle w:val="ac"/>
        </w:rPr>
        <w:t xml:space="preserve"> году принято </w:t>
      </w:r>
      <w:r w:rsidR="00646907" w:rsidRPr="00152018">
        <w:rPr>
          <w:rStyle w:val="ac"/>
        </w:rPr>
        <w:t>1640</w:t>
      </w:r>
      <w:r w:rsidRPr="00152018">
        <w:rPr>
          <w:rStyle w:val="ac"/>
        </w:rPr>
        <w:t xml:space="preserve"> дел. </w:t>
      </w:r>
      <w:r w:rsidR="00646907" w:rsidRPr="00152018">
        <w:rPr>
          <w:rStyle w:val="ac"/>
        </w:rPr>
        <w:t>Всего на</w:t>
      </w:r>
      <w:r w:rsidR="00152018" w:rsidRPr="00152018">
        <w:rPr>
          <w:rStyle w:val="ac"/>
        </w:rPr>
        <w:t xml:space="preserve"> хранении наход</w:t>
      </w:r>
      <w:r w:rsidR="00646907" w:rsidRPr="00152018">
        <w:rPr>
          <w:rStyle w:val="ac"/>
        </w:rPr>
        <w:t>ится 69 703 дела.</w:t>
      </w:r>
      <w:r w:rsidR="00152018" w:rsidRPr="00152018">
        <w:rPr>
          <w:rStyle w:val="ac"/>
        </w:rPr>
        <w:t xml:space="preserve"> Переведено в электронно-цифровой фонд 1882 дела.</w:t>
      </w:r>
    </w:p>
    <w:p w:rsidR="009B37DD" w:rsidRPr="00152018" w:rsidRDefault="009B37DD" w:rsidP="009B37DD">
      <w:pPr>
        <w:ind w:firstLine="567"/>
        <w:jc w:val="both"/>
        <w:rPr>
          <w:rStyle w:val="ac"/>
        </w:rPr>
      </w:pPr>
      <w:r w:rsidRPr="00152018">
        <w:rPr>
          <w:rStyle w:val="ac"/>
        </w:rPr>
        <w:t>На постоянной основе в электронном виде через портал государственных и муниципальных услуг Московской области предоставляется муниципальная услуга по выдаче архивных справок, архивных выписок, архивных копий и информационных писем, затрагивающих права и законные интересы заявителей.</w:t>
      </w:r>
    </w:p>
    <w:p w:rsidR="009B37DD" w:rsidRPr="00CC257C" w:rsidRDefault="009B37DD" w:rsidP="009B37DD">
      <w:pPr>
        <w:rPr>
          <w:rStyle w:val="ac"/>
        </w:rPr>
      </w:pPr>
    </w:p>
    <w:p w:rsidR="00FE27F6" w:rsidRDefault="00FE27F6" w:rsidP="00FE27F6">
      <w:pPr>
        <w:ind w:firstLine="709"/>
        <w:jc w:val="both"/>
      </w:pPr>
      <w:r>
        <w:t>В Администрации городского округа Домодедово постоянно ведется работа по повышению квалификации сотрудников.</w:t>
      </w:r>
    </w:p>
    <w:p w:rsidR="00FE27F6" w:rsidRPr="004E2BF4" w:rsidRDefault="00FE27F6" w:rsidP="00FE27F6">
      <w:pPr>
        <w:ind w:firstLine="709"/>
        <w:jc w:val="both"/>
      </w:pPr>
      <w:r>
        <w:t>В Администрации городского округа Домодедово работает 90 муниципальных служащих и 148 работников, замещающих должности, не относящиеся к до</w:t>
      </w:r>
      <w:r w:rsidR="003C114A">
        <w:t>лжностям муниципальной службы и</w:t>
      </w:r>
      <w:r>
        <w:t xml:space="preserve"> осуществляющих техническое обеспечение деятельности Администрации городского округа. В 2021 году прошли обучение по программам повышения квалификации 48 муниципальных служащих, из них 5 муниципальных служащих, впервые принятых на муниципальную службу, обучались по программе «Противодействие коррупции в системе государственной и муниципальной службы». 7 работников, замещающих должности, не относящиеся к должностям муниципальной службы, прошли обучение по программам повышения квалификации.   </w:t>
      </w:r>
    </w:p>
    <w:p w:rsidR="00FE27F6" w:rsidRDefault="00FE27F6" w:rsidP="002E1273">
      <w:pPr>
        <w:pStyle w:val="aa"/>
        <w:ind w:firstLine="709"/>
        <w:jc w:val="both"/>
        <w:rPr>
          <w:rStyle w:val="ac"/>
          <w:rFonts w:ascii="Times New Roman" w:hAnsi="Times New Roman"/>
          <w:color w:val="auto"/>
          <w:sz w:val="24"/>
          <w:szCs w:val="24"/>
        </w:rPr>
      </w:pPr>
    </w:p>
    <w:p w:rsidR="006B0791" w:rsidRPr="00AB0C7D" w:rsidRDefault="00AB0C7D" w:rsidP="002E1273">
      <w:pPr>
        <w:ind w:firstLine="709"/>
        <w:jc w:val="both"/>
        <w:rPr>
          <w:bCs/>
        </w:rPr>
      </w:pPr>
      <w:r w:rsidRPr="00AB0C7D">
        <w:rPr>
          <w:rStyle w:val="Hyperlink1"/>
          <w:bCs/>
        </w:rPr>
        <w:t>В 2021 году была проведена Всероссийская перепись населения</w:t>
      </w:r>
      <w:r w:rsidR="003C114A">
        <w:rPr>
          <w:rStyle w:val="Hyperlink1"/>
          <w:bCs/>
        </w:rPr>
        <w:t xml:space="preserve"> (далее </w:t>
      </w:r>
      <w:r w:rsidR="003C114A" w:rsidRPr="00DA79C2">
        <w:rPr>
          <w:rFonts w:cs="Times New Roman"/>
          <w:bCs/>
        </w:rPr>
        <w:t>–</w:t>
      </w:r>
      <w:r w:rsidR="004C1F8A">
        <w:rPr>
          <w:rStyle w:val="Hyperlink1"/>
          <w:bCs/>
        </w:rPr>
        <w:t xml:space="preserve"> ВПН)</w:t>
      </w:r>
      <w:r w:rsidRPr="00AB0C7D">
        <w:rPr>
          <w:rStyle w:val="Hyperlink1"/>
          <w:bCs/>
        </w:rPr>
        <w:t xml:space="preserve">. </w:t>
      </w:r>
      <w:r w:rsidR="005545BC" w:rsidRPr="00AB0C7D">
        <w:rPr>
          <w:rStyle w:val="Hyperlink1"/>
          <w:bCs/>
        </w:rPr>
        <w:t>Организация этой работы поручена Муниципальному казенному учреждению «Домодедовская статистика».</w:t>
      </w:r>
    </w:p>
    <w:p w:rsidR="00AB0C7D" w:rsidRDefault="004057D7" w:rsidP="002E1273">
      <w:pPr>
        <w:ind w:firstLine="709"/>
        <w:jc w:val="both"/>
        <w:rPr>
          <w:rStyle w:val="Hyperlink1"/>
          <w:color w:val="auto"/>
        </w:rPr>
      </w:pPr>
      <w:r w:rsidRPr="00AB0C7D">
        <w:rPr>
          <w:rStyle w:val="Hyperlink1"/>
          <w:color w:val="auto"/>
        </w:rPr>
        <w:t>Основной задачей Всероссийской переписи населения является получение достоверных данных о численности населения, его составе, о</w:t>
      </w:r>
      <w:r w:rsidR="00C154D0" w:rsidRPr="00AB0C7D">
        <w:rPr>
          <w:rStyle w:val="Hyperlink1"/>
          <w:color w:val="auto"/>
        </w:rPr>
        <w:t>бразовании, трудовой миграции и других показателях</w:t>
      </w:r>
      <w:r w:rsidRPr="00AB0C7D">
        <w:rPr>
          <w:rStyle w:val="Hyperlink1"/>
          <w:color w:val="auto"/>
        </w:rPr>
        <w:t xml:space="preserve"> развития общества. </w:t>
      </w:r>
    </w:p>
    <w:p w:rsidR="006B0791" w:rsidRDefault="00AB0C7D" w:rsidP="00AB0C7D">
      <w:pPr>
        <w:ind w:firstLine="709"/>
        <w:jc w:val="both"/>
        <w:rPr>
          <w:rStyle w:val="Hyperlink1"/>
        </w:rPr>
      </w:pPr>
      <w:r>
        <w:rPr>
          <w:rFonts w:cs="Times New Roman"/>
        </w:rPr>
        <w:t>На территории городского округа работали 389 человек переписного персона</w:t>
      </w:r>
      <w:r w:rsidR="003C114A">
        <w:rPr>
          <w:rFonts w:cs="Times New Roman"/>
        </w:rPr>
        <w:t>ла. Подобрано 24 помещения, где</w:t>
      </w:r>
      <w:r>
        <w:rPr>
          <w:rFonts w:cs="Times New Roman"/>
        </w:rPr>
        <w:t xml:space="preserve"> были размещены 55 переписных участков. Помещения предоставлены на безвозмездной основе, оборудованы мебелью, телефо</w:t>
      </w:r>
      <w:r w:rsidR="003C114A">
        <w:rPr>
          <w:rFonts w:cs="Times New Roman"/>
        </w:rPr>
        <w:t>ном и охраной. Кроме того, в</w:t>
      </w:r>
      <w:r>
        <w:rPr>
          <w:rFonts w:cs="Times New Roman"/>
        </w:rPr>
        <w:t xml:space="preserve"> </w:t>
      </w:r>
      <w:r w:rsidRPr="00AB0C7D">
        <w:rPr>
          <w:rFonts w:cs="Times New Roman"/>
        </w:rPr>
        <w:t>Многофункциональн</w:t>
      </w:r>
      <w:r>
        <w:rPr>
          <w:rFonts w:cs="Times New Roman"/>
        </w:rPr>
        <w:t>ом</w:t>
      </w:r>
      <w:r w:rsidRPr="00AB0C7D">
        <w:rPr>
          <w:rFonts w:cs="Times New Roman"/>
        </w:rPr>
        <w:t xml:space="preserve"> </w:t>
      </w:r>
      <w:proofErr w:type="gramStart"/>
      <w:r w:rsidRPr="00AB0C7D">
        <w:rPr>
          <w:rFonts w:cs="Times New Roman"/>
        </w:rPr>
        <w:t>центр</w:t>
      </w:r>
      <w:r>
        <w:rPr>
          <w:rFonts w:cs="Times New Roman"/>
        </w:rPr>
        <w:t>е</w:t>
      </w:r>
      <w:proofErr w:type="gramEnd"/>
      <w:r w:rsidRPr="00AB0C7D">
        <w:rPr>
          <w:rFonts w:cs="Times New Roman"/>
        </w:rPr>
        <w:t xml:space="preserve"> предоставления государственных и муниципальных</w:t>
      </w:r>
      <w:r>
        <w:rPr>
          <w:rFonts w:cs="Times New Roman"/>
        </w:rPr>
        <w:t xml:space="preserve"> услуг были выделены 5 рабочих окон для переписи населения. Были также организованы мобильные бригады переписчиков с выездом на крупные предприятия окру</w:t>
      </w:r>
      <w:r w:rsidR="003C114A">
        <w:rPr>
          <w:rFonts w:cs="Times New Roman"/>
        </w:rPr>
        <w:t>га.</w:t>
      </w:r>
      <w:r>
        <w:rPr>
          <w:rFonts w:cs="Times New Roman"/>
        </w:rPr>
        <w:t xml:space="preserve"> Результат</w:t>
      </w:r>
      <w:r w:rsidR="004C1F8A">
        <w:rPr>
          <w:rFonts w:cs="Times New Roman"/>
        </w:rPr>
        <w:t>ы</w:t>
      </w:r>
      <w:r w:rsidR="003C114A">
        <w:rPr>
          <w:rFonts w:cs="Times New Roman"/>
        </w:rPr>
        <w:t xml:space="preserve"> ВПН будут  доведены</w:t>
      </w:r>
      <w:r w:rsidR="004C1F8A">
        <w:rPr>
          <w:rFonts w:cs="Times New Roman"/>
        </w:rPr>
        <w:t xml:space="preserve"> </w:t>
      </w:r>
      <w:r w:rsidR="004C1F8A" w:rsidRPr="0080041E">
        <w:rPr>
          <w:bCs/>
        </w:rPr>
        <w:t>Управлени</w:t>
      </w:r>
      <w:r w:rsidR="004C1F8A">
        <w:rPr>
          <w:bCs/>
        </w:rPr>
        <w:t>ем</w:t>
      </w:r>
      <w:r w:rsidR="004C1F8A" w:rsidRPr="0080041E">
        <w:rPr>
          <w:bCs/>
        </w:rPr>
        <w:t xml:space="preserve"> Федеральной службы государственной статистики по г. Москве и Московской области (МОССТАТ)</w:t>
      </w:r>
      <w:r w:rsidR="004C1F8A">
        <w:rPr>
          <w:bCs/>
        </w:rPr>
        <w:t xml:space="preserve"> во втором полугодии 2022 года.</w:t>
      </w:r>
    </w:p>
    <w:p w:rsidR="00AB0C7D" w:rsidRDefault="00AB0C7D" w:rsidP="002E1273">
      <w:pPr>
        <w:ind w:firstLine="709"/>
        <w:jc w:val="both"/>
        <w:rPr>
          <w:rStyle w:val="Hyperlink1"/>
        </w:rPr>
      </w:pPr>
    </w:p>
    <w:p w:rsidR="00AB0C7D" w:rsidRDefault="00AB0C7D" w:rsidP="002E1273">
      <w:pPr>
        <w:ind w:firstLine="709"/>
        <w:jc w:val="both"/>
      </w:pPr>
    </w:p>
    <w:sectPr w:rsidR="00AB0C7D" w:rsidSect="00C46C1E">
      <w:footerReference w:type="default" r:id="rId10"/>
      <w:pgSz w:w="11900" w:h="16840"/>
      <w:pgMar w:top="719" w:right="566" w:bottom="540" w:left="1276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C9" w:rsidRDefault="007B50C9">
      <w:r>
        <w:separator/>
      </w:r>
    </w:p>
  </w:endnote>
  <w:endnote w:type="continuationSeparator" w:id="0">
    <w:p w:rsidR="007B50C9" w:rsidRDefault="007B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MS Mincho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E46" w:rsidRDefault="00674CF8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3C58C4">
      <w:rPr>
        <w:noProof/>
      </w:rPr>
      <w:t>16</w:t>
    </w:r>
    <w:r>
      <w:rPr>
        <w:noProof/>
      </w:rPr>
      <w:fldChar w:fldCharType="end"/>
    </w:r>
  </w:p>
  <w:p w:rsidR="00350E46" w:rsidRDefault="00350E46">
    <w:pPr>
      <w:pStyle w:val="a5"/>
      <w:tabs>
        <w:tab w:val="clear" w:pos="4677"/>
        <w:tab w:val="clear" w:pos="9355"/>
        <w:tab w:val="center" w:pos="2624"/>
        <w:tab w:val="right" w:pos="2854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C9" w:rsidRDefault="007B50C9">
      <w:r>
        <w:separator/>
      </w:r>
    </w:p>
  </w:footnote>
  <w:footnote w:type="continuationSeparator" w:id="0">
    <w:p w:rsidR="007B50C9" w:rsidRDefault="007B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70D"/>
    <w:multiLevelType w:val="hybridMultilevel"/>
    <w:tmpl w:val="50C4FA66"/>
    <w:styleLink w:val="4"/>
    <w:lvl w:ilvl="0" w:tplc="BA5A97AE">
      <w:start w:val="1"/>
      <w:numFmt w:val="bullet"/>
      <w:lvlText w:val="·"/>
      <w:lvlJc w:val="left"/>
      <w:pPr>
        <w:tabs>
          <w:tab w:val="num" w:pos="708"/>
        </w:tabs>
        <w:ind w:left="79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AC6E06">
      <w:start w:val="1"/>
      <w:numFmt w:val="bullet"/>
      <w:lvlText w:val="o"/>
      <w:lvlJc w:val="left"/>
      <w:pPr>
        <w:tabs>
          <w:tab w:val="num" w:pos="1416"/>
        </w:tabs>
        <w:ind w:left="1503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E43788">
      <w:start w:val="1"/>
      <w:numFmt w:val="bullet"/>
      <w:lvlText w:val="▪"/>
      <w:lvlJc w:val="left"/>
      <w:pPr>
        <w:tabs>
          <w:tab w:val="num" w:pos="2124"/>
        </w:tabs>
        <w:ind w:left="2211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108C0E">
      <w:start w:val="1"/>
      <w:numFmt w:val="bullet"/>
      <w:lvlText w:val="·"/>
      <w:lvlJc w:val="left"/>
      <w:pPr>
        <w:tabs>
          <w:tab w:val="num" w:pos="2832"/>
        </w:tabs>
        <w:ind w:left="2919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FC4F00">
      <w:start w:val="1"/>
      <w:numFmt w:val="bullet"/>
      <w:lvlText w:val="o"/>
      <w:lvlJc w:val="left"/>
      <w:pPr>
        <w:tabs>
          <w:tab w:val="num" w:pos="3540"/>
        </w:tabs>
        <w:ind w:left="3627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64B008">
      <w:start w:val="1"/>
      <w:numFmt w:val="bullet"/>
      <w:lvlText w:val="▪"/>
      <w:lvlJc w:val="left"/>
      <w:pPr>
        <w:tabs>
          <w:tab w:val="num" w:pos="4248"/>
        </w:tabs>
        <w:ind w:left="4335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0A953A">
      <w:start w:val="1"/>
      <w:numFmt w:val="bullet"/>
      <w:lvlText w:val="·"/>
      <w:lvlJc w:val="left"/>
      <w:pPr>
        <w:tabs>
          <w:tab w:val="num" w:pos="4956"/>
        </w:tabs>
        <w:ind w:left="5043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E44998">
      <w:start w:val="1"/>
      <w:numFmt w:val="bullet"/>
      <w:lvlText w:val="o"/>
      <w:lvlJc w:val="left"/>
      <w:pPr>
        <w:tabs>
          <w:tab w:val="num" w:pos="5664"/>
        </w:tabs>
        <w:ind w:left="5751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BC75C6">
      <w:start w:val="1"/>
      <w:numFmt w:val="bullet"/>
      <w:lvlText w:val="▪"/>
      <w:lvlJc w:val="left"/>
      <w:pPr>
        <w:tabs>
          <w:tab w:val="num" w:pos="6372"/>
        </w:tabs>
        <w:ind w:left="6459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8A00082"/>
    <w:multiLevelType w:val="hybridMultilevel"/>
    <w:tmpl w:val="2C120AB6"/>
    <w:lvl w:ilvl="0" w:tplc="3EC8D996">
      <w:start w:val="1"/>
      <w:numFmt w:val="decimal"/>
      <w:lvlText w:val="%1."/>
      <w:lvlJc w:val="left"/>
      <w:pPr>
        <w:ind w:left="502" w:hanging="360"/>
      </w:pPr>
      <w:rPr>
        <w:b w:val="0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076D"/>
    <w:multiLevelType w:val="hybridMultilevel"/>
    <w:tmpl w:val="47446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C5B80"/>
    <w:multiLevelType w:val="hybridMultilevel"/>
    <w:tmpl w:val="F8DC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B5E87"/>
    <w:multiLevelType w:val="hybridMultilevel"/>
    <w:tmpl w:val="42F04610"/>
    <w:styleLink w:val="3"/>
    <w:lvl w:ilvl="0" w:tplc="37BED158">
      <w:start w:val="1"/>
      <w:numFmt w:val="bullet"/>
      <w:lvlText w:val="➢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8A3B8C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34C248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402F3A">
      <w:start w:val="1"/>
      <w:numFmt w:val="bullet"/>
      <w:lvlText w:val="•"/>
      <w:lvlJc w:val="left"/>
      <w:pPr>
        <w:tabs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78C7EC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602036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D2746E">
      <w:start w:val="1"/>
      <w:numFmt w:val="bullet"/>
      <w:lvlText w:val="•"/>
      <w:lvlJc w:val="left"/>
      <w:pPr>
        <w:tabs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68639C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E4DB92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2591069"/>
    <w:multiLevelType w:val="hybridMultilevel"/>
    <w:tmpl w:val="956A84F6"/>
    <w:styleLink w:val="9"/>
    <w:lvl w:ilvl="0" w:tplc="7C064FDE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68A26A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D666A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AE78BC">
      <w:start w:val="1"/>
      <w:numFmt w:val="bullet"/>
      <w:lvlText w:val="·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FC514A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643CD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3EA566">
      <w:start w:val="1"/>
      <w:numFmt w:val="bullet"/>
      <w:lvlText w:val="·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AA6B6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EC746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4C74E5C"/>
    <w:multiLevelType w:val="hybridMultilevel"/>
    <w:tmpl w:val="E362D464"/>
    <w:styleLink w:val="13"/>
    <w:lvl w:ilvl="0" w:tplc="A98AC7D2">
      <w:start w:val="1"/>
      <w:numFmt w:val="bullet"/>
      <w:lvlText w:val="·"/>
      <w:lvlJc w:val="left"/>
      <w:pPr>
        <w:ind w:left="424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4A5DAE">
      <w:start w:val="1"/>
      <w:numFmt w:val="bullet"/>
      <w:lvlText w:val="o"/>
      <w:lvlJc w:val="left"/>
      <w:pPr>
        <w:tabs>
          <w:tab w:val="num" w:pos="1004"/>
        </w:tabs>
        <w:ind w:left="720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924346">
      <w:start w:val="1"/>
      <w:numFmt w:val="bullet"/>
      <w:lvlText w:val="▪"/>
      <w:lvlJc w:val="left"/>
      <w:pPr>
        <w:tabs>
          <w:tab w:val="num" w:pos="1724"/>
        </w:tabs>
        <w:ind w:left="1440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208AF6">
      <w:start w:val="1"/>
      <w:numFmt w:val="bullet"/>
      <w:lvlText w:val="·"/>
      <w:lvlJc w:val="left"/>
      <w:pPr>
        <w:tabs>
          <w:tab w:val="num" w:pos="2444"/>
        </w:tabs>
        <w:ind w:left="2160" w:hanging="1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A2EB96">
      <w:start w:val="1"/>
      <w:numFmt w:val="bullet"/>
      <w:lvlText w:val="o"/>
      <w:lvlJc w:val="left"/>
      <w:pPr>
        <w:tabs>
          <w:tab w:val="num" w:pos="3164"/>
        </w:tabs>
        <w:ind w:left="288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B6A11C">
      <w:start w:val="1"/>
      <w:numFmt w:val="bullet"/>
      <w:lvlText w:val="▪"/>
      <w:lvlJc w:val="left"/>
      <w:pPr>
        <w:tabs>
          <w:tab w:val="num" w:pos="3884"/>
        </w:tabs>
        <w:ind w:left="3600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F68FAE">
      <w:start w:val="1"/>
      <w:numFmt w:val="bullet"/>
      <w:lvlText w:val="·"/>
      <w:lvlJc w:val="left"/>
      <w:pPr>
        <w:tabs>
          <w:tab w:val="num" w:pos="4604"/>
        </w:tabs>
        <w:ind w:left="4320" w:hanging="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0C6D80">
      <w:start w:val="1"/>
      <w:numFmt w:val="bullet"/>
      <w:lvlText w:val="o"/>
      <w:lvlJc w:val="left"/>
      <w:pPr>
        <w:tabs>
          <w:tab w:val="num" w:pos="5324"/>
        </w:tabs>
        <w:ind w:left="5040" w:hanging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7801B4">
      <w:start w:val="1"/>
      <w:numFmt w:val="bullet"/>
      <w:lvlText w:val="▪"/>
      <w:lvlJc w:val="left"/>
      <w:pPr>
        <w:tabs>
          <w:tab w:val="num" w:pos="6044"/>
        </w:tabs>
        <w:ind w:left="5760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6283ADA"/>
    <w:multiLevelType w:val="hybridMultilevel"/>
    <w:tmpl w:val="4AF041F6"/>
    <w:lvl w:ilvl="0" w:tplc="38AA35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6932BDE"/>
    <w:multiLevelType w:val="multilevel"/>
    <w:tmpl w:val="51208B3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A5F9F"/>
    <w:multiLevelType w:val="hybridMultilevel"/>
    <w:tmpl w:val="98AEDBAA"/>
    <w:lvl w:ilvl="0" w:tplc="F9248BA0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>
    <w:nsid w:val="268F03BE"/>
    <w:multiLevelType w:val="hybridMultilevel"/>
    <w:tmpl w:val="6F14AEDA"/>
    <w:styleLink w:val="6"/>
    <w:lvl w:ilvl="0" w:tplc="4E9C2F2E">
      <w:start w:val="1"/>
      <w:numFmt w:val="bullet"/>
      <w:lvlText w:val="·"/>
      <w:lvlJc w:val="left"/>
      <w:pPr>
        <w:tabs>
          <w:tab w:val="num" w:pos="1416"/>
        </w:tabs>
        <w:ind w:left="489" w:firstLine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1EE238">
      <w:start w:val="1"/>
      <w:numFmt w:val="bullet"/>
      <w:lvlText w:val="o"/>
      <w:lvlJc w:val="left"/>
      <w:pPr>
        <w:tabs>
          <w:tab w:val="num" w:pos="1613"/>
        </w:tabs>
        <w:ind w:left="686" w:firstLine="2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32C24C">
      <w:start w:val="1"/>
      <w:numFmt w:val="bullet"/>
      <w:lvlText w:val="▪"/>
      <w:lvlJc w:val="left"/>
      <w:pPr>
        <w:tabs>
          <w:tab w:val="num" w:pos="1601"/>
        </w:tabs>
        <w:ind w:left="674" w:firstLine="2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144082">
      <w:start w:val="1"/>
      <w:numFmt w:val="bullet"/>
      <w:lvlText w:val="·"/>
      <w:lvlJc w:val="left"/>
      <w:pPr>
        <w:tabs>
          <w:tab w:val="num" w:pos="2170"/>
        </w:tabs>
        <w:ind w:left="1243" w:firstLine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CC7E3E">
      <w:start w:val="1"/>
      <w:numFmt w:val="bullet"/>
      <w:lvlText w:val="o"/>
      <w:lvlJc w:val="left"/>
      <w:pPr>
        <w:tabs>
          <w:tab w:val="num" w:pos="2890"/>
        </w:tabs>
        <w:ind w:left="1963" w:firstLine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415CE">
      <w:start w:val="1"/>
      <w:numFmt w:val="bullet"/>
      <w:lvlText w:val="▪"/>
      <w:lvlJc w:val="left"/>
      <w:pPr>
        <w:tabs>
          <w:tab w:val="num" w:pos="3610"/>
        </w:tabs>
        <w:ind w:left="2683" w:firstLine="2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88B4CE">
      <w:start w:val="1"/>
      <w:numFmt w:val="bullet"/>
      <w:lvlText w:val="·"/>
      <w:lvlJc w:val="left"/>
      <w:pPr>
        <w:tabs>
          <w:tab w:val="num" w:pos="4330"/>
        </w:tabs>
        <w:ind w:left="3403" w:firstLine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A28BBE">
      <w:start w:val="1"/>
      <w:numFmt w:val="bullet"/>
      <w:lvlText w:val="o"/>
      <w:lvlJc w:val="left"/>
      <w:pPr>
        <w:tabs>
          <w:tab w:val="num" w:pos="5050"/>
        </w:tabs>
        <w:ind w:left="4123" w:firstLine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D822">
      <w:start w:val="1"/>
      <w:numFmt w:val="bullet"/>
      <w:lvlText w:val="▪"/>
      <w:lvlJc w:val="left"/>
      <w:pPr>
        <w:tabs>
          <w:tab w:val="num" w:pos="5770"/>
        </w:tabs>
        <w:ind w:left="4843" w:firstLine="3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8463B94"/>
    <w:multiLevelType w:val="hybridMultilevel"/>
    <w:tmpl w:val="6F14AEDA"/>
    <w:numStyleLink w:val="6"/>
  </w:abstractNum>
  <w:abstractNum w:abstractNumId="12">
    <w:nsid w:val="29590315"/>
    <w:multiLevelType w:val="hybridMultilevel"/>
    <w:tmpl w:val="CC125D0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>
    <w:nsid w:val="2AF9435B"/>
    <w:multiLevelType w:val="hybridMultilevel"/>
    <w:tmpl w:val="776AB4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9F53FF"/>
    <w:multiLevelType w:val="hybridMultilevel"/>
    <w:tmpl w:val="48BA64DC"/>
    <w:styleLink w:val="5"/>
    <w:lvl w:ilvl="0" w:tplc="A894D77E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EC404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6783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7A1364">
      <w:start w:val="1"/>
      <w:numFmt w:val="bullet"/>
      <w:lvlText w:val="·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46C6AA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2A341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CAB202">
      <w:start w:val="1"/>
      <w:numFmt w:val="bullet"/>
      <w:lvlText w:val="·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7A075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96D68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320412D8"/>
    <w:multiLevelType w:val="hybridMultilevel"/>
    <w:tmpl w:val="6E369B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F74BA3"/>
    <w:multiLevelType w:val="hybridMultilevel"/>
    <w:tmpl w:val="A058B9D2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7">
    <w:nsid w:val="44D4359E"/>
    <w:multiLevelType w:val="hybridMultilevel"/>
    <w:tmpl w:val="39CC9CF8"/>
    <w:styleLink w:val="10"/>
    <w:lvl w:ilvl="0" w:tplc="5C3004D2">
      <w:start w:val="1"/>
      <w:numFmt w:val="bullet"/>
      <w:lvlText w:val="·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478E4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26FE92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BC6770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EC4A56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364D3C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428194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64E564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94BD8E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4A9A3918"/>
    <w:multiLevelType w:val="hybridMultilevel"/>
    <w:tmpl w:val="1038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2E20D1"/>
    <w:multiLevelType w:val="hybridMultilevel"/>
    <w:tmpl w:val="433237B0"/>
    <w:styleLink w:val="1"/>
    <w:lvl w:ilvl="0" w:tplc="DAA0AAF4">
      <w:start w:val="1"/>
      <w:numFmt w:val="bullet"/>
      <w:lvlText w:val="➢"/>
      <w:lvlJc w:val="left"/>
      <w:pPr>
        <w:tabs>
          <w:tab w:val="num" w:pos="708"/>
        </w:tabs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1E453C">
      <w:start w:val="1"/>
      <w:numFmt w:val="bullet"/>
      <w:lvlText w:val="o"/>
      <w:lvlJc w:val="left"/>
      <w:pPr>
        <w:tabs>
          <w:tab w:val="num" w:pos="1416"/>
        </w:tabs>
        <w:ind w:left="1494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322D5C">
      <w:start w:val="1"/>
      <w:numFmt w:val="bullet"/>
      <w:lvlText w:val="▪"/>
      <w:lvlJc w:val="left"/>
      <w:pPr>
        <w:tabs>
          <w:tab w:val="num" w:pos="2124"/>
        </w:tabs>
        <w:ind w:left="220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AE1238">
      <w:start w:val="1"/>
      <w:numFmt w:val="bullet"/>
      <w:lvlText w:val="•"/>
      <w:lvlJc w:val="left"/>
      <w:pPr>
        <w:tabs>
          <w:tab w:val="num" w:pos="2832"/>
        </w:tabs>
        <w:ind w:left="2910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DEBB7E">
      <w:start w:val="1"/>
      <w:numFmt w:val="bullet"/>
      <w:lvlText w:val="o"/>
      <w:lvlJc w:val="left"/>
      <w:pPr>
        <w:tabs>
          <w:tab w:val="num" w:pos="3540"/>
        </w:tabs>
        <w:ind w:left="3618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D05BDC">
      <w:start w:val="1"/>
      <w:numFmt w:val="bullet"/>
      <w:lvlText w:val="▪"/>
      <w:lvlJc w:val="left"/>
      <w:pPr>
        <w:tabs>
          <w:tab w:val="num" w:pos="4248"/>
        </w:tabs>
        <w:ind w:left="4326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494A2">
      <w:start w:val="1"/>
      <w:numFmt w:val="bullet"/>
      <w:lvlText w:val="•"/>
      <w:lvlJc w:val="left"/>
      <w:pPr>
        <w:tabs>
          <w:tab w:val="num" w:pos="4956"/>
        </w:tabs>
        <w:ind w:left="5034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6C15D8">
      <w:start w:val="1"/>
      <w:numFmt w:val="bullet"/>
      <w:suff w:val="nothing"/>
      <w:lvlText w:val="o"/>
      <w:lvlJc w:val="left"/>
      <w:pPr>
        <w:ind w:left="5742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7E83EE">
      <w:start w:val="1"/>
      <w:numFmt w:val="bullet"/>
      <w:lvlText w:val="▪"/>
      <w:lvlJc w:val="left"/>
      <w:pPr>
        <w:tabs>
          <w:tab w:val="num" w:pos="6372"/>
        </w:tabs>
        <w:ind w:left="6450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4F0E208C"/>
    <w:multiLevelType w:val="hybridMultilevel"/>
    <w:tmpl w:val="8194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D3C95"/>
    <w:multiLevelType w:val="hybridMultilevel"/>
    <w:tmpl w:val="190E7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C5897"/>
    <w:multiLevelType w:val="hybridMultilevel"/>
    <w:tmpl w:val="CC1CC97C"/>
    <w:styleLink w:val="7"/>
    <w:lvl w:ilvl="0" w:tplc="37F2966A">
      <w:start w:val="1"/>
      <w:numFmt w:val="bullet"/>
      <w:lvlText w:val="·"/>
      <w:lvlJc w:val="left"/>
      <w:pPr>
        <w:ind w:left="424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72B740">
      <w:start w:val="1"/>
      <w:numFmt w:val="bullet"/>
      <w:lvlText w:val="o"/>
      <w:lvlJc w:val="left"/>
      <w:pPr>
        <w:tabs>
          <w:tab w:val="num" w:pos="1004"/>
        </w:tabs>
        <w:ind w:left="720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D86040">
      <w:start w:val="1"/>
      <w:numFmt w:val="bullet"/>
      <w:lvlText w:val="▪"/>
      <w:lvlJc w:val="left"/>
      <w:pPr>
        <w:tabs>
          <w:tab w:val="num" w:pos="1724"/>
        </w:tabs>
        <w:ind w:left="1440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7EFAF6">
      <w:start w:val="1"/>
      <w:numFmt w:val="bullet"/>
      <w:lvlText w:val="·"/>
      <w:lvlJc w:val="left"/>
      <w:pPr>
        <w:tabs>
          <w:tab w:val="num" w:pos="2444"/>
        </w:tabs>
        <w:ind w:left="2160" w:hanging="1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80CD9E">
      <w:start w:val="1"/>
      <w:numFmt w:val="bullet"/>
      <w:lvlText w:val="o"/>
      <w:lvlJc w:val="left"/>
      <w:pPr>
        <w:tabs>
          <w:tab w:val="num" w:pos="3164"/>
        </w:tabs>
        <w:ind w:left="288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B4C384">
      <w:start w:val="1"/>
      <w:numFmt w:val="bullet"/>
      <w:lvlText w:val="▪"/>
      <w:lvlJc w:val="left"/>
      <w:pPr>
        <w:tabs>
          <w:tab w:val="num" w:pos="3884"/>
        </w:tabs>
        <w:ind w:left="3600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125312">
      <w:start w:val="1"/>
      <w:numFmt w:val="bullet"/>
      <w:lvlText w:val="·"/>
      <w:lvlJc w:val="left"/>
      <w:pPr>
        <w:tabs>
          <w:tab w:val="num" w:pos="4604"/>
        </w:tabs>
        <w:ind w:left="4320" w:hanging="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A05A68">
      <w:start w:val="1"/>
      <w:numFmt w:val="bullet"/>
      <w:lvlText w:val="o"/>
      <w:lvlJc w:val="left"/>
      <w:pPr>
        <w:tabs>
          <w:tab w:val="num" w:pos="5324"/>
        </w:tabs>
        <w:ind w:left="5040" w:hanging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BABC86">
      <w:start w:val="1"/>
      <w:numFmt w:val="bullet"/>
      <w:lvlText w:val="▪"/>
      <w:lvlJc w:val="left"/>
      <w:pPr>
        <w:tabs>
          <w:tab w:val="num" w:pos="6044"/>
        </w:tabs>
        <w:ind w:left="5760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5A360201"/>
    <w:multiLevelType w:val="hybridMultilevel"/>
    <w:tmpl w:val="31A4B86E"/>
    <w:styleLink w:val="11"/>
    <w:lvl w:ilvl="0" w:tplc="DB701000">
      <w:start w:val="1"/>
      <w:numFmt w:val="bullet"/>
      <w:lvlText w:val="➢"/>
      <w:lvlJc w:val="left"/>
      <w:pPr>
        <w:ind w:left="12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7A264A">
      <w:start w:val="1"/>
      <w:numFmt w:val="bullet"/>
      <w:lvlText w:val="o"/>
      <w:lvlJc w:val="left"/>
      <w:pPr>
        <w:ind w:left="200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CA6B7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984CD4">
      <w:start w:val="1"/>
      <w:numFmt w:val="bullet"/>
      <w:lvlText w:val="•"/>
      <w:lvlJc w:val="left"/>
      <w:pPr>
        <w:ind w:left="34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F2BF56">
      <w:start w:val="1"/>
      <w:numFmt w:val="bullet"/>
      <w:lvlText w:val="o"/>
      <w:lvlJc w:val="left"/>
      <w:pPr>
        <w:ind w:left="416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6696BC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601178">
      <w:start w:val="1"/>
      <w:numFmt w:val="bullet"/>
      <w:lvlText w:val="•"/>
      <w:lvlJc w:val="left"/>
      <w:pPr>
        <w:ind w:left="56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ED720">
      <w:start w:val="1"/>
      <w:numFmt w:val="bullet"/>
      <w:lvlText w:val="o"/>
      <w:lvlJc w:val="left"/>
      <w:pPr>
        <w:ind w:left="632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1E2350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604E6979"/>
    <w:multiLevelType w:val="hybridMultilevel"/>
    <w:tmpl w:val="E53CE57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1F715D5"/>
    <w:multiLevelType w:val="hybridMultilevel"/>
    <w:tmpl w:val="9078CE10"/>
    <w:styleLink w:val="8"/>
    <w:lvl w:ilvl="0" w:tplc="BD92079E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1616E8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ACA3E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269658">
      <w:start w:val="1"/>
      <w:numFmt w:val="bullet"/>
      <w:lvlText w:val="·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EA777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B226C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9EB904">
      <w:start w:val="1"/>
      <w:numFmt w:val="bullet"/>
      <w:lvlText w:val="·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68C46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B0B19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63D357E1"/>
    <w:multiLevelType w:val="hybridMultilevel"/>
    <w:tmpl w:val="2B444DC6"/>
    <w:styleLink w:val="2"/>
    <w:lvl w:ilvl="0" w:tplc="2EC6D06C">
      <w:start w:val="1"/>
      <w:numFmt w:val="bullet"/>
      <w:lvlText w:val="·"/>
      <w:lvlJc w:val="left"/>
      <w:pPr>
        <w:tabs>
          <w:tab w:val="num" w:pos="708"/>
        </w:tabs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C6EF0A">
      <w:start w:val="1"/>
      <w:numFmt w:val="bullet"/>
      <w:lvlText w:val="o"/>
      <w:lvlJc w:val="left"/>
      <w:pPr>
        <w:tabs>
          <w:tab w:val="num" w:pos="2007"/>
        </w:tabs>
        <w:ind w:left="208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F2DF14">
      <w:start w:val="1"/>
      <w:numFmt w:val="bullet"/>
      <w:lvlText w:val="▪"/>
      <w:lvlJc w:val="left"/>
      <w:pPr>
        <w:tabs>
          <w:tab w:val="num" w:pos="2727"/>
        </w:tabs>
        <w:ind w:left="280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168788">
      <w:start w:val="1"/>
      <w:numFmt w:val="bullet"/>
      <w:lvlText w:val="·"/>
      <w:lvlJc w:val="left"/>
      <w:pPr>
        <w:tabs>
          <w:tab w:val="num" w:pos="3447"/>
        </w:tabs>
        <w:ind w:left="3525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D8CA10">
      <w:start w:val="1"/>
      <w:numFmt w:val="bullet"/>
      <w:lvlText w:val="o"/>
      <w:lvlJc w:val="left"/>
      <w:pPr>
        <w:tabs>
          <w:tab w:val="num" w:pos="4167"/>
        </w:tabs>
        <w:ind w:left="424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C22C58">
      <w:start w:val="1"/>
      <w:numFmt w:val="bullet"/>
      <w:lvlText w:val="▪"/>
      <w:lvlJc w:val="left"/>
      <w:pPr>
        <w:tabs>
          <w:tab w:val="num" w:pos="4887"/>
        </w:tabs>
        <w:ind w:left="496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C0DCFE">
      <w:start w:val="1"/>
      <w:numFmt w:val="bullet"/>
      <w:lvlText w:val="·"/>
      <w:lvlJc w:val="left"/>
      <w:pPr>
        <w:tabs>
          <w:tab w:val="num" w:pos="5607"/>
        </w:tabs>
        <w:ind w:left="5685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EE2210">
      <w:start w:val="1"/>
      <w:numFmt w:val="bullet"/>
      <w:lvlText w:val="o"/>
      <w:lvlJc w:val="left"/>
      <w:pPr>
        <w:tabs>
          <w:tab w:val="num" w:pos="6327"/>
        </w:tabs>
        <w:ind w:left="640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52E7C8">
      <w:start w:val="1"/>
      <w:numFmt w:val="bullet"/>
      <w:lvlText w:val="▪"/>
      <w:lvlJc w:val="left"/>
      <w:pPr>
        <w:tabs>
          <w:tab w:val="num" w:pos="7047"/>
        </w:tabs>
        <w:ind w:left="712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64AB2E22"/>
    <w:multiLevelType w:val="hybridMultilevel"/>
    <w:tmpl w:val="282A48F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F97648"/>
    <w:multiLevelType w:val="multilevel"/>
    <w:tmpl w:val="F7AAF3B4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</w:rPr>
    </w:lvl>
  </w:abstractNum>
  <w:abstractNum w:abstractNumId="29">
    <w:nsid w:val="786C06B6"/>
    <w:multiLevelType w:val="hybridMultilevel"/>
    <w:tmpl w:val="575CC4A8"/>
    <w:styleLink w:val="12"/>
    <w:lvl w:ilvl="0" w:tplc="13D0536E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D00144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687870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72C962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00DCB8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705C80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D8E014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78E068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1C6AA8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9"/>
  </w:num>
  <w:num w:numId="2">
    <w:abstractNumId w:val="26"/>
  </w:num>
  <w:num w:numId="3">
    <w:abstractNumId w:val="4"/>
  </w:num>
  <w:num w:numId="4">
    <w:abstractNumId w:val="0"/>
  </w:num>
  <w:num w:numId="5">
    <w:abstractNumId w:val="14"/>
  </w:num>
  <w:num w:numId="6">
    <w:abstractNumId w:val="10"/>
  </w:num>
  <w:num w:numId="7">
    <w:abstractNumId w:val="22"/>
  </w:num>
  <w:num w:numId="8">
    <w:abstractNumId w:val="25"/>
  </w:num>
  <w:num w:numId="9">
    <w:abstractNumId w:val="5"/>
  </w:num>
  <w:num w:numId="10">
    <w:abstractNumId w:val="11"/>
    <w:lvlOverride w:ilvl="0">
      <w:lvl w:ilvl="0" w:tplc="D5F6F16C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D02314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3E98D8FC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CE788CE0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121052A2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A83C8E88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A3488C7C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EF58C770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8BF4840A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11"/>
    <w:lvlOverride w:ilvl="0">
      <w:lvl w:ilvl="0" w:tplc="D5F6F16C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D02314">
        <w:start w:val="1"/>
        <w:numFmt w:val="bullet"/>
        <w:lvlText w:val="o"/>
        <w:lvlJc w:val="left"/>
        <w:pPr>
          <w:ind w:left="481" w:hanging="4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98D8FC">
        <w:start w:val="1"/>
        <w:numFmt w:val="bullet"/>
        <w:lvlText w:val="▪"/>
        <w:lvlJc w:val="left"/>
        <w:pPr>
          <w:tabs>
            <w:tab w:val="left" w:pos="284"/>
          </w:tabs>
          <w:ind w:left="523" w:hanging="18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E788CE0">
        <w:start w:val="1"/>
        <w:numFmt w:val="bullet"/>
        <w:lvlText w:val="·"/>
        <w:lvlJc w:val="left"/>
        <w:pPr>
          <w:tabs>
            <w:tab w:val="left" w:pos="284"/>
          </w:tabs>
          <w:ind w:left="1243" w:hanging="1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1052A2">
        <w:start w:val="1"/>
        <w:numFmt w:val="bullet"/>
        <w:lvlText w:val="o"/>
        <w:lvlJc w:val="left"/>
        <w:pPr>
          <w:tabs>
            <w:tab w:val="left" w:pos="284"/>
          </w:tabs>
          <w:ind w:left="1963" w:hanging="1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3C8E88">
        <w:start w:val="1"/>
        <w:numFmt w:val="bullet"/>
        <w:suff w:val="nothing"/>
        <w:lvlText w:val="▪"/>
        <w:lvlJc w:val="left"/>
        <w:pPr>
          <w:tabs>
            <w:tab w:val="left" w:pos="284"/>
          </w:tabs>
          <w:ind w:left="2683" w:hanging="1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488C7C">
        <w:start w:val="1"/>
        <w:numFmt w:val="bullet"/>
        <w:lvlText w:val="·"/>
        <w:lvlJc w:val="left"/>
        <w:pPr>
          <w:tabs>
            <w:tab w:val="left" w:pos="284"/>
          </w:tabs>
          <w:ind w:left="3403" w:hanging="1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58C770">
        <w:start w:val="1"/>
        <w:numFmt w:val="bullet"/>
        <w:lvlText w:val="o"/>
        <w:lvlJc w:val="left"/>
        <w:pPr>
          <w:tabs>
            <w:tab w:val="left" w:pos="284"/>
          </w:tabs>
          <w:ind w:left="4123" w:hanging="83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F4840A">
        <w:start w:val="1"/>
        <w:numFmt w:val="bullet"/>
        <w:lvlText w:val="▪"/>
        <w:lvlJc w:val="left"/>
        <w:pPr>
          <w:tabs>
            <w:tab w:val="left" w:pos="284"/>
          </w:tabs>
          <w:ind w:left="4843" w:hanging="82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"/>
    <w:lvlOverride w:ilvl="0">
      <w:lvl w:ilvl="0" w:tplc="D5F6F16C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D02314">
        <w:start w:val="1"/>
        <w:numFmt w:val="bullet"/>
        <w:lvlText w:val="o"/>
        <w:lvlJc w:val="left"/>
        <w:pPr>
          <w:ind w:left="197" w:hanging="1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98D8FC">
        <w:start w:val="1"/>
        <w:numFmt w:val="bullet"/>
        <w:lvlText w:val="▪"/>
        <w:lvlJc w:val="left"/>
        <w:pPr>
          <w:ind w:left="708" w:hanging="18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E788CE0">
        <w:start w:val="1"/>
        <w:numFmt w:val="bullet"/>
        <w:lvlText w:val="·"/>
        <w:lvlJc w:val="left"/>
        <w:pPr>
          <w:ind w:left="1416" w:hanging="1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1052A2">
        <w:start w:val="1"/>
        <w:numFmt w:val="bullet"/>
        <w:lvlText w:val="o"/>
        <w:lvlJc w:val="left"/>
        <w:pPr>
          <w:ind w:left="2124" w:hanging="1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3C8E88">
        <w:start w:val="1"/>
        <w:numFmt w:val="bullet"/>
        <w:suff w:val="nothing"/>
        <w:lvlText w:val="▪"/>
        <w:lvlJc w:val="left"/>
        <w:pPr>
          <w:ind w:left="2832" w:hanging="1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488C7C">
        <w:start w:val="1"/>
        <w:numFmt w:val="bullet"/>
        <w:lvlText w:val="·"/>
        <w:lvlJc w:val="left"/>
        <w:pPr>
          <w:ind w:left="3540" w:hanging="1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58C770">
        <w:start w:val="1"/>
        <w:numFmt w:val="bullet"/>
        <w:lvlText w:val="o"/>
        <w:lvlJc w:val="left"/>
        <w:pPr>
          <w:ind w:left="4407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F4840A">
        <w:start w:val="1"/>
        <w:numFmt w:val="bullet"/>
        <w:lvlText w:val="▪"/>
        <w:lvlJc w:val="left"/>
        <w:pPr>
          <w:ind w:left="5127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7"/>
  </w:num>
  <w:num w:numId="14">
    <w:abstractNumId w:val="23"/>
  </w:num>
  <w:num w:numId="15">
    <w:abstractNumId w:val="29"/>
  </w:num>
  <w:num w:numId="16">
    <w:abstractNumId w:val="6"/>
  </w:num>
  <w:num w:numId="17">
    <w:abstractNumId w:val="24"/>
  </w:num>
  <w:num w:numId="18">
    <w:abstractNumId w:val="16"/>
  </w:num>
  <w:num w:numId="19">
    <w:abstractNumId w:val="15"/>
  </w:num>
  <w:num w:numId="20">
    <w:abstractNumId w:val="21"/>
  </w:num>
  <w:num w:numId="21">
    <w:abstractNumId w:val="2"/>
  </w:num>
  <w:num w:numId="22">
    <w:abstractNumId w:val="20"/>
  </w:num>
  <w:num w:numId="23">
    <w:abstractNumId w:val="2"/>
  </w:num>
  <w:num w:numId="24">
    <w:abstractNumId w:val="12"/>
  </w:num>
  <w:num w:numId="25">
    <w:abstractNumId w:val="27"/>
  </w:num>
  <w:num w:numId="26">
    <w:abstractNumId w:val="13"/>
  </w:num>
  <w:num w:numId="27">
    <w:abstractNumId w:val="3"/>
  </w:num>
  <w:num w:numId="28">
    <w:abstractNumId w:val="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91"/>
    <w:rsid w:val="000008F3"/>
    <w:rsid w:val="00001E4A"/>
    <w:rsid w:val="00003452"/>
    <w:rsid w:val="00004006"/>
    <w:rsid w:val="00006512"/>
    <w:rsid w:val="00006822"/>
    <w:rsid w:val="00006F0F"/>
    <w:rsid w:val="0001079F"/>
    <w:rsid w:val="000131B6"/>
    <w:rsid w:val="00013608"/>
    <w:rsid w:val="00016C85"/>
    <w:rsid w:val="0001790A"/>
    <w:rsid w:val="00017914"/>
    <w:rsid w:val="00017DE2"/>
    <w:rsid w:val="00017F85"/>
    <w:rsid w:val="0002181F"/>
    <w:rsid w:val="00023BA8"/>
    <w:rsid w:val="00027E72"/>
    <w:rsid w:val="000317E2"/>
    <w:rsid w:val="00035DDF"/>
    <w:rsid w:val="000368BB"/>
    <w:rsid w:val="00040D83"/>
    <w:rsid w:val="00042B87"/>
    <w:rsid w:val="0004305F"/>
    <w:rsid w:val="00043A9E"/>
    <w:rsid w:val="00043D65"/>
    <w:rsid w:val="00044C51"/>
    <w:rsid w:val="00045002"/>
    <w:rsid w:val="00045AB4"/>
    <w:rsid w:val="0004625A"/>
    <w:rsid w:val="00047B59"/>
    <w:rsid w:val="0005101A"/>
    <w:rsid w:val="00051EAD"/>
    <w:rsid w:val="00051EB5"/>
    <w:rsid w:val="000524BE"/>
    <w:rsid w:val="000525D8"/>
    <w:rsid w:val="000559CD"/>
    <w:rsid w:val="00056CBA"/>
    <w:rsid w:val="0006029C"/>
    <w:rsid w:val="00060A2F"/>
    <w:rsid w:val="00061CB6"/>
    <w:rsid w:val="00063969"/>
    <w:rsid w:val="0006458B"/>
    <w:rsid w:val="00064B0F"/>
    <w:rsid w:val="00065406"/>
    <w:rsid w:val="00066B28"/>
    <w:rsid w:val="000701EA"/>
    <w:rsid w:val="0007121C"/>
    <w:rsid w:val="000716A0"/>
    <w:rsid w:val="00071D10"/>
    <w:rsid w:val="0007311F"/>
    <w:rsid w:val="000733DC"/>
    <w:rsid w:val="00075088"/>
    <w:rsid w:val="000758F0"/>
    <w:rsid w:val="00081650"/>
    <w:rsid w:val="0008385C"/>
    <w:rsid w:val="00083D55"/>
    <w:rsid w:val="000840D1"/>
    <w:rsid w:val="00084131"/>
    <w:rsid w:val="000851DB"/>
    <w:rsid w:val="00085954"/>
    <w:rsid w:val="00087EE8"/>
    <w:rsid w:val="00090057"/>
    <w:rsid w:val="00093269"/>
    <w:rsid w:val="00095CB0"/>
    <w:rsid w:val="0009751C"/>
    <w:rsid w:val="00097DCD"/>
    <w:rsid w:val="000A09B1"/>
    <w:rsid w:val="000A1433"/>
    <w:rsid w:val="000A29C5"/>
    <w:rsid w:val="000A6FAA"/>
    <w:rsid w:val="000A79EE"/>
    <w:rsid w:val="000A7A79"/>
    <w:rsid w:val="000B0B12"/>
    <w:rsid w:val="000B1EE4"/>
    <w:rsid w:val="000B39D0"/>
    <w:rsid w:val="000B3E06"/>
    <w:rsid w:val="000B4468"/>
    <w:rsid w:val="000B4A78"/>
    <w:rsid w:val="000B4F2F"/>
    <w:rsid w:val="000B53AA"/>
    <w:rsid w:val="000B69CD"/>
    <w:rsid w:val="000C03C1"/>
    <w:rsid w:val="000C1CFF"/>
    <w:rsid w:val="000C5AD8"/>
    <w:rsid w:val="000C76C5"/>
    <w:rsid w:val="000D0605"/>
    <w:rsid w:val="000D1453"/>
    <w:rsid w:val="000D1FD8"/>
    <w:rsid w:val="000D3156"/>
    <w:rsid w:val="000D4287"/>
    <w:rsid w:val="000D5EBD"/>
    <w:rsid w:val="000D666D"/>
    <w:rsid w:val="000D6F10"/>
    <w:rsid w:val="000D6F8E"/>
    <w:rsid w:val="000D7363"/>
    <w:rsid w:val="000D791D"/>
    <w:rsid w:val="000E1EA2"/>
    <w:rsid w:val="000E24CB"/>
    <w:rsid w:val="000E265F"/>
    <w:rsid w:val="000E5493"/>
    <w:rsid w:val="000E5A69"/>
    <w:rsid w:val="000E6F76"/>
    <w:rsid w:val="000E7462"/>
    <w:rsid w:val="000F0A33"/>
    <w:rsid w:val="000F2D8B"/>
    <w:rsid w:val="000F4293"/>
    <w:rsid w:val="000F4748"/>
    <w:rsid w:val="000F48AC"/>
    <w:rsid w:val="000F5105"/>
    <w:rsid w:val="000F72D6"/>
    <w:rsid w:val="000F7D68"/>
    <w:rsid w:val="0010363E"/>
    <w:rsid w:val="0010531C"/>
    <w:rsid w:val="00106ABF"/>
    <w:rsid w:val="00107AFC"/>
    <w:rsid w:val="00107E0D"/>
    <w:rsid w:val="00111D9C"/>
    <w:rsid w:val="00112216"/>
    <w:rsid w:val="00113473"/>
    <w:rsid w:val="00113AF4"/>
    <w:rsid w:val="00113D22"/>
    <w:rsid w:val="00116104"/>
    <w:rsid w:val="001168E0"/>
    <w:rsid w:val="00116D73"/>
    <w:rsid w:val="00121468"/>
    <w:rsid w:val="00121CBC"/>
    <w:rsid w:val="00121EC4"/>
    <w:rsid w:val="00122532"/>
    <w:rsid w:val="00124370"/>
    <w:rsid w:val="001246B7"/>
    <w:rsid w:val="00124BF3"/>
    <w:rsid w:val="00124C6C"/>
    <w:rsid w:val="00125BE0"/>
    <w:rsid w:val="0012726D"/>
    <w:rsid w:val="00131BC2"/>
    <w:rsid w:val="00132599"/>
    <w:rsid w:val="00133DB6"/>
    <w:rsid w:val="00133F52"/>
    <w:rsid w:val="00135BC1"/>
    <w:rsid w:val="00136616"/>
    <w:rsid w:val="00136D56"/>
    <w:rsid w:val="00136D68"/>
    <w:rsid w:val="00142862"/>
    <w:rsid w:val="00142A23"/>
    <w:rsid w:val="001434F9"/>
    <w:rsid w:val="001438C6"/>
    <w:rsid w:val="001455AA"/>
    <w:rsid w:val="0014675F"/>
    <w:rsid w:val="00146E8A"/>
    <w:rsid w:val="00151980"/>
    <w:rsid w:val="00152018"/>
    <w:rsid w:val="00152EB8"/>
    <w:rsid w:val="00154B01"/>
    <w:rsid w:val="0015539A"/>
    <w:rsid w:val="00156F00"/>
    <w:rsid w:val="001574D3"/>
    <w:rsid w:val="00157AE9"/>
    <w:rsid w:val="00160F36"/>
    <w:rsid w:val="00162938"/>
    <w:rsid w:val="00163C10"/>
    <w:rsid w:val="00165336"/>
    <w:rsid w:val="001654BB"/>
    <w:rsid w:val="00165DB9"/>
    <w:rsid w:val="00167ECF"/>
    <w:rsid w:val="00170B6B"/>
    <w:rsid w:val="001714E1"/>
    <w:rsid w:val="00172EC8"/>
    <w:rsid w:val="0017314B"/>
    <w:rsid w:val="00173A6E"/>
    <w:rsid w:val="00174153"/>
    <w:rsid w:val="001758D5"/>
    <w:rsid w:val="00180545"/>
    <w:rsid w:val="001812DE"/>
    <w:rsid w:val="00181932"/>
    <w:rsid w:val="0018278B"/>
    <w:rsid w:val="00186B8A"/>
    <w:rsid w:val="00192330"/>
    <w:rsid w:val="00192D8A"/>
    <w:rsid w:val="0019783E"/>
    <w:rsid w:val="001A0302"/>
    <w:rsid w:val="001A1B17"/>
    <w:rsid w:val="001A1EBB"/>
    <w:rsid w:val="001A331F"/>
    <w:rsid w:val="001A405C"/>
    <w:rsid w:val="001A489B"/>
    <w:rsid w:val="001A522D"/>
    <w:rsid w:val="001A591B"/>
    <w:rsid w:val="001A5936"/>
    <w:rsid w:val="001A5CF4"/>
    <w:rsid w:val="001A762C"/>
    <w:rsid w:val="001A7F42"/>
    <w:rsid w:val="001B004F"/>
    <w:rsid w:val="001B28B9"/>
    <w:rsid w:val="001B34F4"/>
    <w:rsid w:val="001B4136"/>
    <w:rsid w:val="001B43DE"/>
    <w:rsid w:val="001B54A1"/>
    <w:rsid w:val="001B5DAC"/>
    <w:rsid w:val="001C1653"/>
    <w:rsid w:val="001C29E9"/>
    <w:rsid w:val="001C2C79"/>
    <w:rsid w:val="001C57CB"/>
    <w:rsid w:val="001C5CDD"/>
    <w:rsid w:val="001C6283"/>
    <w:rsid w:val="001D0ADB"/>
    <w:rsid w:val="001D12B9"/>
    <w:rsid w:val="001D1A37"/>
    <w:rsid w:val="001D3E5F"/>
    <w:rsid w:val="001D4353"/>
    <w:rsid w:val="001D573C"/>
    <w:rsid w:val="001D6ACD"/>
    <w:rsid w:val="001D7C47"/>
    <w:rsid w:val="001E14FE"/>
    <w:rsid w:val="001E4CDA"/>
    <w:rsid w:val="001E53FB"/>
    <w:rsid w:val="001E6992"/>
    <w:rsid w:val="001E6C83"/>
    <w:rsid w:val="001E7C0F"/>
    <w:rsid w:val="001F0734"/>
    <w:rsid w:val="001F08A6"/>
    <w:rsid w:val="001F0996"/>
    <w:rsid w:val="001F0B8D"/>
    <w:rsid w:val="001F1517"/>
    <w:rsid w:val="001F16DC"/>
    <w:rsid w:val="001F2A7F"/>
    <w:rsid w:val="001F359A"/>
    <w:rsid w:val="001F51A1"/>
    <w:rsid w:val="001F63AE"/>
    <w:rsid w:val="001F6803"/>
    <w:rsid w:val="001F7F41"/>
    <w:rsid w:val="0020072C"/>
    <w:rsid w:val="00200733"/>
    <w:rsid w:val="0020100C"/>
    <w:rsid w:val="00202C13"/>
    <w:rsid w:val="002048AB"/>
    <w:rsid w:val="0020662B"/>
    <w:rsid w:val="00206657"/>
    <w:rsid w:val="00206B7B"/>
    <w:rsid w:val="00206D10"/>
    <w:rsid w:val="002071BD"/>
    <w:rsid w:val="00207E79"/>
    <w:rsid w:val="00210FA1"/>
    <w:rsid w:val="00211152"/>
    <w:rsid w:val="0021282C"/>
    <w:rsid w:val="00212C56"/>
    <w:rsid w:val="00212D2F"/>
    <w:rsid w:val="00212EBE"/>
    <w:rsid w:val="00213954"/>
    <w:rsid w:val="00214E8E"/>
    <w:rsid w:val="002153EC"/>
    <w:rsid w:val="00216880"/>
    <w:rsid w:val="00216EEF"/>
    <w:rsid w:val="00217D15"/>
    <w:rsid w:val="00217DBC"/>
    <w:rsid w:val="00220FB1"/>
    <w:rsid w:val="00221718"/>
    <w:rsid w:val="002259AC"/>
    <w:rsid w:val="00225D95"/>
    <w:rsid w:val="002264D6"/>
    <w:rsid w:val="00226D73"/>
    <w:rsid w:val="00230C54"/>
    <w:rsid w:val="0023221A"/>
    <w:rsid w:val="002327B8"/>
    <w:rsid w:val="0023374E"/>
    <w:rsid w:val="002358B9"/>
    <w:rsid w:val="00237195"/>
    <w:rsid w:val="00237B36"/>
    <w:rsid w:val="00240EA4"/>
    <w:rsid w:val="00241BC7"/>
    <w:rsid w:val="0024225A"/>
    <w:rsid w:val="002456B4"/>
    <w:rsid w:val="00245824"/>
    <w:rsid w:val="00246C7C"/>
    <w:rsid w:val="002470F1"/>
    <w:rsid w:val="00250578"/>
    <w:rsid w:val="00252B6E"/>
    <w:rsid w:val="0025473D"/>
    <w:rsid w:val="002551B1"/>
    <w:rsid w:val="002573D0"/>
    <w:rsid w:val="00261549"/>
    <w:rsid w:val="00261D62"/>
    <w:rsid w:val="00261E01"/>
    <w:rsid w:val="00261E0E"/>
    <w:rsid w:val="00263E69"/>
    <w:rsid w:val="00265323"/>
    <w:rsid w:val="00265F0E"/>
    <w:rsid w:val="00267348"/>
    <w:rsid w:val="00267896"/>
    <w:rsid w:val="002734FA"/>
    <w:rsid w:val="00273D01"/>
    <w:rsid w:val="00274B13"/>
    <w:rsid w:val="0027529D"/>
    <w:rsid w:val="0027659D"/>
    <w:rsid w:val="00276AF2"/>
    <w:rsid w:val="00276BA3"/>
    <w:rsid w:val="002776EB"/>
    <w:rsid w:val="00277E05"/>
    <w:rsid w:val="00280F8D"/>
    <w:rsid w:val="00281014"/>
    <w:rsid w:val="002830F1"/>
    <w:rsid w:val="00284667"/>
    <w:rsid w:val="0028702C"/>
    <w:rsid w:val="0029031B"/>
    <w:rsid w:val="002906A8"/>
    <w:rsid w:val="00291398"/>
    <w:rsid w:val="00295030"/>
    <w:rsid w:val="0029518A"/>
    <w:rsid w:val="0029730D"/>
    <w:rsid w:val="002A46FB"/>
    <w:rsid w:val="002A6C05"/>
    <w:rsid w:val="002A6F58"/>
    <w:rsid w:val="002A7B1C"/>
    <w:rsid w:val="002B0080"/>
    <w:rsid w:val="002B03AE"/>
    <w:rsid w:val="002B0E42"/>
    <w:rsid w:val="002B1042"/>
    <w:rsid w:val="002B1B02"/>
    <w:rsid w:val="002B1D5D"/>
    <w:rsid w:val="002B1FA7"/>
    <w:rsid w:val="002B23AB"/>
    <w:rsid w:val="002B280B"/>
    <w:rsid w:val="002B2DD4"/>
    <w:rsid w:val="002B446F"/>
    <w:rsid w:val="002B5483"/>
    <w:rsid w:val="002B7DD1"/>
    <w:rsid w:val="002B7EE5"/>
    <w:rsid w:val="002C16C3"/>
    <w:rsid w:val="002C1B3B"/>
    <w:rsid w:val="002C2DC0"/>
    <w:rsid w:val="002C3092"/>
    <w:rsid w:val="002C4438"/>
    <w:rsid w:val="002C4D12"/>
    <w:rsid w:val="002C5060"/>
    <w:rsid w:val="002C69E5"/>
    <w:rsid w:val="002D2C54"/>
    <w:rsid w:val="002D51E5"/>
    <w:rsid w:val="002D5AEA"/>
    <w:rsid w:val="002D5B57"/>
    <w:rsid w:val="002D61FC"/>
    <w:rsid w:val="002E094F"/>
    <w:rsid w:val="002E1273"/>
    <w:rsid w:val="002E217B"/>
    <w:rsid w:val="002E35FC"/>
    <w:rsid w:val="002E4381"/>
    <w:rsid w:val="002E5B5E"/>
    <w:rsid w:val="002E6CCB"/>
    <w:rsid w:val="002F177D"/>
    <w:rsid w:val="002F178D"/>
    <w:rsid w:val="002F2690"/>
    <w:rsid w:val="002F334A"/>
    <w:rsid w:val="002F50E3"/>
    <w:rsid w:val="002F638C"/>
    <w:rsid w:val="00300A52"/>
    <w:rsid w:val="00300E99"/>
    <w:rsid w:val="003042F2"/>
    <w:rsid w:val="00306134"/>
    <w:rsid w:val="0030642D"/>
    <w:rsid w:val="00306986"/>
    <w:rsid w:val="00307568"/>
    <w:rsid w:val="003105E2"/>
    <w:rsid w:val="003109E3"/>
    <w:rsid w:val="003116FF"/>
    <w:rsid w:val="00311974"/>
    <w:rsid w:val="00312FC2"/>
    <w:rsid w:val="003162D9"/>
    <w:rsid w:val="00316C11"/>
    <w:rsid w:val="00316FE3"/>
    <w:rsid w:val="00320614"/>
    <w:rsid w:val="00320D78"/>
    <w:rsid w:val="00322FE4"/>
    <w:rsid w:val="00326C78"/>
    <w:rsid w:val="00335DE0"/>
    <w:rsid w:val="00335E95"/>
    <w:rsid w:val="00336485"/>
    <w:rsid w:val="0033779F"/>
    <w:rsid w:val="00341325"/>
    <w:rsid w:val="00341B1F"/>
    <w:rsid w:val="003430FA"/>
    <w:rsid w:val="0034322C"/>
    <w:rsid w:val="003440A0"/>
    <w:rsid w:val="00350E46"/>
    <w:rsid w:val="003511C2"/>
    <w:rsid w:val="00351E93"/>
    <w:rsid w:val="00352907"/>
    <w:rsid w:val="00352CD1"/>
    <w:rsid w:val="00355C3A"/>
    <w:rsid w:val="00356B7B"/>
    <w:rsid w:val="00357505"/>
    <w:rsid w:val="00357C89"/>
    <w:rsid w:val="00362036"/>
    <w:rsid w:val="00362AF0"/>
    <w:rsid w:val="00363DDD"/>
    <w:rsid w:val="003645B8"/>
    <w:rsid w:val="00365B92"/>
    <w:rsid w:val="003662CA"/>
    <w:rsid w:val="00366351"/>
    <w:rsid w:val="00366992"/>
    <w:rsid w:val="00370872"/>
    <w:rsid w:val="0037416F"/>
    <w:rsid w:val="0037636D"/>
    <w:rsid w:val="00377858"/>
    <w:rsid w:val="0038080F"/>
    <w:rsid w:val="00380B40"/>
    <w:rsid w:val="00380DD7"/>
    <w:rsid w:val="00382585"/>
    <w:rsid w:val="00382FB8"/>
    <w:rsid w:val="00385544"/>
    <w:rsid w:val="00385A63"/>
    <w:rsid w:val="00385ED4"/>
    <w:rsid w:val="0038691F"/>
    <w:rsid w:val="003902C2"/>
    <w:rsid w:val="0039125E"/>
    <w:rsid w:val="00393B55"/>
    <w:rsid w:val="00394FBD"/>
    <w:rsid w:val="003951BC"/>
    <w:rsid w:val="00397A10"/>
    <w:rsid w:val="003A13FC"/>
    <w:rsid w:val="003A1659"/>
    <w:rsid w:val="003A171B"/>
    <w:rsid w:val="003A2C9E"/>
    <w:rsid w:val="003A2CCB"/>
    <w:rsid w:val="003A77FE"/>
    <w:rsid w:val="003B0946"/>
    <w:rsid w:val="003B0BC7"/>
    <w:rsid w:val="003B2579"/>
    <w:rsid w:val="003B3196"/>
    <w:rsid w:val="003B3F61"/>
    <w:rsid w:val="003B5315"/>
    <w:rsid w:val="003B59E9"/>
    <w:rsid w:val="003B6BFD"/>
    <w:rsid w:val="003C00F4"/>
    <w:rsid w:val="003C114A"/>
    <w:rsid w:val="003C26CF"/>
    <w:rsid w:val="003C296D"/>
    <w:rsid w:val="003C2C30"/>
    <w:rsid w:val="003C4DE9"/>
    <w:rsid w:val="003C58C4"/>
    <w:rsid w:val="003C5AD8"/>
    <w:rsid w:val="003C60CA"/>
    <w:rsid w:val="003C677B"/>
    <w:rsid w:val="003D232B"/>
    <w:rsid w:val="003D48D9"/>
    <w:rsid w:val="003D536C"/>
    <w:rsid w:val="003D6D9B"/>
    <w:rsid w:val="003D7A60"/>
    <w:rsid w:val="003E038E"/>
    <w:rsid w:val="003E0686"/>
    <w:rsid w:val="003E11D5"/>
    <w:rsid w:val="003E3A74"/>
    <w:rsid w:val="003E64C3"/>
    <w:rsid w:val="003E6723"/>
    <w:rsid w:val="003F15F4"/>
    <w:rsid w:val="003F2151"/>
    <w:rsid w:val="003F2BAA"/>
    <w:rsid w:val="003F2D6F"/>
    <w:rsid w:val="003F3186"/>
    <w:rsid w:val="003F34AC"/>
    <w:rsid w:val="003F350B"/>
    <w:rsid w:val="003F40CA"/>
    <w:rsid w:val="003F4622"/>
    <w:rsid w:val="003F4ABA"/>
    <w:rsid w:val="003F4F98"/>
    <w:rsid w:val="003F6A03"/>
    <w:rsid w:val="003F6D52"/>
    <w:rsid w:val="0040095F"/>
    <w:rsid w:val="00400DDB"/>
    <w:rsid w:val="00400FE0"/>
    <w:rsid w:val="004015A9"/>
    <w:rsid w:val="00402909"/>
    <w:rsid w:val="00402A20"/>
    <w:rsid w:val="00403CDE"/>
    <w:rsid w:val="004057D7"/>
    <w:rsid w:val="0040581D"/>
    <w:rsid w:val="00406D01"/>
    <w:rsid w:val="00407BE3"/>
    <w:rsid w:val="00411213"/>
    <w:rsid w:val="00411B8D"/>
    <w:rsid w:val="00412306"/>
    <w:rsid w:val="0041301C"/>
    <w:rsid w:val="00415B13"/>
    <w:rsid w:val="004161C2"/>
    <w:rsid w:val="004162A7"/>
    <w:rsid w:val="004207FE"/>
    <w:rsid w:val="00421126"/>
    <w:rsid w:val="0042124E"/>
    <w:rsid w:val="004215D7"/>
    <w:rsid w:val="00422D46"/>
    <w:rsid w:val="004245AD"/>
    <w:rsid w:val="004256CA"/>
    <w:rsid w:val="00427522"/>
    <w:rsid w:val="004306FF"/>
    <w:rsid w:val="004354A7"/>
    <w:rsid w:val="004362BD"/>
    <w:rsid w:val="0043671A"/>
    <w:rsid w:val="00437F57"/>
    <w:rsid w:val="00437FFC"/>
    <w:rsid w:val="004401FA"/>
    <w:rsid w:val="00440756"/>
    <w:rsid w:val="004432A1"/>
    <w:rsid w:val="00446CE5"/>
    <w:rsid w:val="00451567"/>
    <w:rsid w:val="004538C7"/>
    <w:rsid w:val="00456726"/>
    <w:rsid w:val="0045767E"/>
    <w:rsid w:val="00462E5D"/>
    <w:rsid w:val="00463A06"/>
    <w:rsid w:val="00463CC2"/>
    <w:rsid w:val="00465D09"/>
    <w:rsid w:val="00466302"/>
    <w:rsid w:val="00467B32"/>
    <w:rsid w:val="00467EE2"/>
    <w:rsid w:val="004737F5"/>
    <w:rsid w:val="00473EF7"/>
    <w:rsid w:val="004744D6"/>
    <w:rsid w:val="00474BA3"/>
    <w:rsid w:val="004750B3"/>
    <w:rsid w:val="00475B3B"/>
    <w:rsid w:val="00481834"/>
    <w:rsid w:val="00481DCF"/>
    <w:rsid w:val="0048307D"/>
    <w:rsid w:val="004845E8"/>
    <w:rsid w:val="00484A72"/>
    <w:rsid w:val="00484D0E"/>
    <w:rsid w:val="004875EC"/>
    <w:rsid w:val="0049368A"/>
    <w:rsid w:val="004959AD"/>
    <w:rsid w:val="004A0A4A"/>
    <w:rsid w:val="004A1556"/>
    <w:rsid w:val="004A17F4"/>
    <w:rsid w:val="004A1E03"/>
    <w:rsid w:val="004A5644"/>
    <w:rsid w:val="004A7C92"/>
    <w:rsid w:val="004B0434"/>
    <w:rsid w:val="004B1223"/>
    <w:rsid w:val="004B18AC"/>
    <w:rsid w:val="004B4195"/>
    <w:rsid w:val="004B5653"/>
    <w:rsid w:val="004B5715"/>
    <w:rsid w:val="004B7182"/>
    <w:rsid w:val="004B7D61"/>
    <w:rsid w:val="004C01EF"/>
    <w:rsid w:val="004C0DEE"/>
    <w:rsid w:val="004C1D05"/>
    <w:rsid w:val="004C1F8A"/>
    <w:rsid w:val="004C3002"/>
    <w:rsid w:val="004C3FAF"/>
    <w:rsid w:val="004C4405"/>
    <w:rsid w:val="004C5D69"/>
    <w:rsid w:val="004C67F6"/>
    <w:rsid w:val="004D10B6"/>
    <w:rsid w:val="004D1328"/>
    <w:rsid w:val="004D1F86"/>
    <w:rsid w:val="004D32A1"/>
    <w:rsid w:val="004D4065"/>
    <w:rsid w:val="004D56D0"/>
    <w:rsid w:val="004D7C45"/>
    <w:rsid w:val="004E1DF9"/>
    <w:rsid w:val="004E2357"/>
    <w:rsid w:val="004E29EA"/>
    <w:rsid w:val="004E2B1B"/>
    <w:rsid w:val="004E4C37"/>
    <w:rsid w:val="004E5979"/>
    <w:rsid w:val="004E5EF7"/>
    <w:rsid w:val="004E63ED"/>
    <w:rsid w:val="004E6B8D"/>
    <w:rsid w:val="004E76B0"/>
    <w:rsid w:val="004F0E46"/>
    <w:rsid w:val="004F2E01"/>
    <w:rsid w:val="004F429A"/>
    <w:rsid w:val="004F55B3"/>
    <w:rsid w:val="004F5D64"/>
    <w:rsid w:val="004F7180"/>
    <w:rsid w:val="004F72EE"/>
    <w:rsid w:val="004F79A5"/>
    <w:rsid w:val="005037D8"/>
    <w:rsid w:val="00504CFB"/>
    <w:rsid w:val="00505A80"/>
    <w:rsid w:val="00506144"/>
    <w:rsid w:val="0050620B"/>
    <w:rsid w:val="00510DEF"/>
    <w:rsid w:val="0051119B"/>
    <w:rsid w:val="00511395"/>
    <w:rsid w:val="005125AD"/>
    <w:rsid w:val="00512FF9"/>
    <w:rsid w:val="0051442F"/>
    <w:rsid w:val="00515E08"/>
    <w:rsid w:val="00516153"/>
    <w:rsid w:val="00516259"/>
    <w:rsid w:val="00516F5F"/>
    <w:rsid w:val="0052441A"/>
    <w:rsid w:val="00525D7F"/>
    <w:rsid w:val="00531F5B"/>
    <w:rsid w:val="00533964"/>
    <w:rsid w:val="00533EB9"/>
    <w:rsid w:val="00537BC9"/>
    <w:rsid w:val="00540674"/>
    <w:rsid w:val="005406C9"/>
    <w:rsid w:val="00541A15"/>
    <w:rsid w:val="00541C61"/>
    <w:rsid w:val="00542A55"/>
    <w:rsid w:val="00544C88"/>
    <w:rsid w:val="005469F2"/>
    <w:rsid w:val="00547702"/>
    <w:rsid w:val="00550E0D"/>
    <w:rsid w:val="00551425"/>
    <w:rsid w:val="00551F8A"/>
    <w:rsid w:val="005522B3"/>
    <w:rsid w:val="005523EB"/>
    <w:rsid w:val="0055289C"/>
    <w:rsid w:val="00553182"/>
    <w:rsid w:val="005545BC"/>
    <w:rsid w:val="00554E73"/>
    <w:rsid w:val="00555DAC"/>
    <w:rsid w:val="005564F5"/>
    <w:rsid w:val="005574D1"/>
    <w:rsid w:val="00557621"/>
    <w:rsid w:val="00560894"/>
    <w:rsid w:val="0056134F"/>
    <w:rsid w:val="00562258"/>
    <w:rsid w:val="00562DF1"/>
    <w:rsid w:val="005651D4"/>
    <w:rsid w:val="0056539C"/>
    <w:rsid w:val="005654A5"/>
    <w:rsid w:val="005657A9"/>
    <w:rsid w:val="00566B65"/>
    <w:rsid w:val="0056773C"/>
    <w:rsid w:val="00567B1C"/>
    <w:rsid w:val="00571157"/>
    <w:rsid w:val="00571C71"/>
    <w:rsid w:val="00573C32"/>
    <w:rsid w:val="00576507"/>
    <w:rsid w:val="00580A2C"/>
    <w:rsid w:val="005816E1"/>
    <w:rsid w:val="005852BE"/>
    <w:rsid w:val="00585D97"/>
    <w:rsid w:val="00587E9B"/>
    <w:rsid w:val="00590623"/>
    <w:rsid w:val="00590B91"/>
    <w:rsid w:val="00591122"/>
    <w:rsid w:val="00592C28"/>
    <w:rsid w:val="005938B1"/>
    <w:rsid w:val="00594773"/>
    <w:rsid w:val="0059506C"/>
    <w:rsid w:val="005963AD"/>
    <w:rsid w:val="00596EBF"/>
    <w:rsid w:val="005A01B7"/>
    <w:rsid w:val="005A0773"/>
    <w:rsid w:val="005A0F96"/>
    <w:rsid w:val="005A1454"/>
    <w:rsid w:val="005A1B54"/>
    <w:rsid w:val="005A42FD"/>
    <w:rsid w:val="005A4D24"/>
    <w:rsid w:val="005A7FE4"/>
    <w:rsid w:val="005B04E7"/>
    <w:rsid w:val="005B0C8D"/>
    <w:rsid w:val="005B1388"/>
    <w:rsid w:val="005B1CC1"/>
    <w:rsid w:val="005B2AD5"/>
    <w:rsid w:val="005B38E2"/>
    <w:rsid w:val="005B458E"/>
    <w:rsid w:val="005C120C"/>
    <w:rsid w:val="005C1563"/>
    <w:rsid w:val="005C1ACE"/>
    <w:rsid w:val="005C1BA0"/>
    <w:rsid w:val="005C1D70"/>
    <w:rsid w:val="005C2B48"/>
    <w:rsid w:val="005C3925"/>
    <w:rsid w:val="005C7799"/>
    <w:rsid w:val="005D03B6"/>
    <w:rsid w:val="005D0857"/>
    <w:rsid w:val="005D0DE8"/>
    <w:rsid w:val="005D3AC6"/>
    <w:rsid w:val="005D4926"/>
    <w:rsid w:val="005D6061"/>
    <w:rsid w:val="005D6B5E"/>
    <w:rsid w:val="005E1753"/>
    <w:rsid w:val="005E1F51"/>
    <w:rsid w:val="005E308A"/>
    <w:rsid w:val="005E319D"/>
    <w:rsid w:val="005E3764"/>
    <w:rsid w:val="005E5DF3"/>
    <w:rsid w:val="005F0412"/>
    <w:rsid w:val="005F0E81"/>
    <w:rsid w:val="005F1809"/>
    <w:rsid w:val="005F1CA7"/>
    <w:rsid w:val="005F2C33"/>
    <w:rsid w:val="005F310D"/>
    <w:rsid w:val="005F3797"/>
    <w:rsid w:val="005F3B6F"/>
    <w:rsid w:val="005F436F"/>
    <w:rsid w:val="005F52CA"/>
    <w:rsid w:val="005F5AE3"/>
    <w:rsid w:val="005F7476"/>
    <w:rsid w:val="00601624"/>
    <w:rsid w:val="00604D68"/>
    <w:rsid w:val="00604FC6"/>
    <w:rsid w:val="006053B6"/>
    <w:rsid w:val="006058A7"/>
    <w:rsid w:val="00607C5B"/>
    <w:rsid w:val="0061170B"/>
    <w:rsid w:val="00611E20"/>
    <w:rsid w:val="00613095"/>
    <w:rsid w:val="00613EE3"/>
    <w:rsid w:val="006143D8"/>
    <w:rsid w:val="00614DF2"/>
    <w:rsid w:val="0061583B"/>
    <w:rsid w:val="00615D02"/>
    <w:rsid w:val="006169EB"/>
    <w:rsid w:val="00616B96"/>
    <w:rsid w:val="0061725D"/>
    <w:rsid w:val="0062246B"/>
    <w:rsid w:val="00624631"/>
    <w:rsid w:val="006255F1"/>
    <w:rsid w:val="00625D43"/>
    <w:rsid w:val="006277DD"/>
    <w:rsid w:val="00630BC4"/>
    <w:rsid w:val="006314E3"/>
    <w:rsid w:val="00633685"/>
    <w:rsid w:val="00635414"/>
    <w:rsid w:val="00637A9F"/>
    <w:rsid w:val="00640948"/>
    <w:rsid w:val="006422C4"/>
    <w:rsid w:val="00643F08"/>
    <w:rsid w:val="00644BF3"/>
    <w:rsid w:val="00645D06"/>
    <w:rsid w:val="00646907"/>
    <w:rsid w:val="0064701A"/>
    <w:rsid w:val="00647FA3"/>
    <w:rsid w:val="00650873"/>
    <w:rsid w:val="006511EF"/>
    <w:rsid w:val="00651BDB"/>
    <w:rsid w:val="00652032"/>
    <w:rsid w:val="0065232D"/>
    <w:rsid w:val="00652B1B"/>
    <w:rsid w:val="00652B4F"/>
    <w:rsid w:val="00653938"/>
    <w:rsid w:val="00656673"/>
    <w:rsid w:val="00656D90"/>
    <w:rsid w:val="006608A4"/>
    <w:rsid w:val="00660F85"/>
    <w:rsid w:val="006619C8"/>
    <w:rsid w:val="00662518"/>
    <w:rsid w:val="00662C04"/>
    <w:rsid w:val="0066352F"/>
    <w:rsid w:val="0066458F"/>
    <w:rsid w:val="006656DF"/>
    <w:rsid w:val="006659FB"/>
    <w:rsid w:val="00665C46"/>
    <w:rsid w:val="006668BC"/>
    <w:rsid w:val="006670FF"/>
    <w:rsid w:val="006708B1"/>
    <w:rsid w:val="00671542"/>
    <w:rsid w:val="0067196A"/>
    <w:rsid w:val="00671A74"/>
    <w:rsid w:val="00672220"/>
    <w:rsid w:val="00674CF8"/>
    <w:rsid w:val="006800AF"/>
    <w:rsid w:val="006803DF"/>
    <w:rsid w:val="00680766"/>
    <w:rsid w:val="00683131"/>
    <w:rsid w:val="00683D75"/>
    <w:rsid w:val="006847BC"/>
    <w:rsid w:val="00684BAA"/>
    <w:rsid w:val="00684D33"/>
    <w:rsid w:val="00685189"/>
    <w:rsid w:val="006854A8"/>
    <w:rsid w:val="006866B4"/>
    <w:rsid w:val="00686A08"/>
    <w:rsid w:val="00686ABE"/>
    <w:rsid w:val="006871BC"/>
    <w:rsid w:val="006906BB"/>
    <w:rsid w:val="00691326"/>
    <w:rsid w:val="0069132C"/>
    <w:rsid w:val="00693773"/>
    <w:rsid w:val="00693EF3"/>
    <w:rsid w:val="00695C21"/>
    <w:rsid w:val="00696588"/>
    <w:rsid w:val="00696D21"/>
    <w:rsid w:val="00696E89"/>
    <w:rsid w:val="006A15F8"/>
    <w:rsid w:val="006A1743"/>
    <w:rsid w:val="006A1AE7"/>
    <w:rsid w:val="006A2019"/>
    <w:rsid w:val="006A352B"/>
    <w:rsid w:val="006A399A"/>
    <w:rsid w:val="006A56E1"/>
    <w:rsid w:val="006A657A"/>
    <w:rsid w:val="006A6696"/>
    <w:rsid w:val="006B0791"/>
    <w:rsid w:val="006B2E1F"/>
    <w:rsid w:val="006B4458"/>
    <w:rsid w:val="006C0169"/>
    <w:rsid w:val="006C0BBC"/>
    <w:rsid w:val="006C1885"/>
    <w:rsid w:val="006C1F01"/>
    <w:rsid w:val="006C22B3"/>
    <w:rsid w:val="006C370C"/>
    <w:rsid w:val="006C4A8B"/>
    <w:rsid w:val="006C5D89"/>
    <w:rsid w:val="006C5F94"/>
    <w:rsid w:val="006D2166"/>
    <w:rsid w:val="006D27A9"/>
    <w:rsid w:val="006D5B19"/>
    <w:rsid w:val="006D5B38"/>
    <w:rsid w:val="006D6F9E"/>
    <w:rsid w:val="006D7EA2"/>
    <w:rsid w:val="006E0DF9"/>
    <w:rsid w:val="006E4973"/>
    <w:rsid w:val="006E5EBF"/>
    <w:rsid w:val="006E6A19"/>
    <w:rsid w:val="006E6C3C"/>
    <w:rsid w:val="006E6CFA"/>
    <w:rsid w:val="006E7126"/>
    <w:rsid w:val="006F032E"/>
    <w:rsid w:val="006F0CB9"/>
    <w:rsid w:val="006F2453"/>
    <w:rsid w:val="006F2510"/>
    <w:rsid w:val="006F2994"/>
    <w:rsid w:val="006F44D1"/>
    <w:rsid w:val="006F49FE"/>
    <w:rsid w:val="006F658A"/>
    <w:rsid w:val="006F79A8"/>
    <w:rsid w:val="00700B97"/>
    <w:rsid w:val="00703601"/>
    <w:rsid w:val="007041C7"/>
    <w:rsid w:val="0071028F"/>
    <w:rsid w:val="007133B9"/>
    <w:rsid w:val="00713931"/>
    <w:rsid w:val="00716348"/>
    <w:rsid w:val="00716646"/>
    <w:rsid w:val="00717ACD"/>
    <w:rsid w:val="0072049F"/>
    <w:rsid w:val="00721A93"/>
    <w:rsid w:val="00721AB4"/>
    <w:rsid w:val="007223B4"/>
    <w:rsid w:val="00723242"/>
    <w:rsid w:val="00723765"/>
    <w:rsid w:val="007309CC"/>
    <w:rsid w:val="00730AC2"/>
    <w:rsid w:val="00732BAA"/>
    <w:rsid w:val="007358E5"/>
    <w:rsid w:val="007365E7"/>
    <w:rsid w:val="0074030E"/>
    <w:rsid w:val="007412E1"/>
    <w:rsid w:val="00742A3A"/>
    <w:rsid w:val="00742D1B"/>
    <w:rsid w:val="00743736"/>
    <w:rsid w:val="007441B7"/>
    <w:rsid w:val="00744D7C"/>
    <w:rsid w:val="007456E0"/>
    <w:rsid w:val="007500F2"/>
    <w:rsid w:val="00750783"/>
    <w:rsid w:val="00751B16"/>
    <w:rsid w:val="00753AA9"/>
    <w:rsid w:val="00754358"/>
    <w:rsid w:val="0075534B"/>
    <w:rsid w:val="00756D7D"/>
    <w:rsid w:val="0075734E"/>
    <w:rsid w:val="007618A3"/>
    <w:rsid w:val="00761D88"/>
    <w:rsid w:val="007640DB"/>
    <w:rsid w:val="0076461D"/>
    <w:rsid w:val="007646CD"/>
    <w:rsid w:val="00766432"/>
    <w:rsid w:val="00767709"/>
    <w:rsid w:val="007679DB"/>
    <w:rsid w:val="00772A4B"/>
    <w:rsid w:val="0077434A"/>
    <w:rsid w:val="007745B7"/>
    <w:rsid w:val="00774CAC"/>
    <w:rsid w:val="0077663F"/>
    <w:rsid w:val="00776DC4"/>
    <w:rsid w:val="00777064"/>
    <w:rsid w:val="00777F82"/>
    <w:rsid w:val="00780D47"/>
    <w:rsid w:val="007818EF"/>
    <w:rsid w:val="00782E42"/>
    <w:rsid w:val="007870B8"/>
    <w:rsid w:val="007876C6"/>
    <w:rsid w:val="00790E3B"/>
    <w:rsid w:val="00791B9A"/>
    <w:rsid w:val="0079332E"/>
    <w:rsid w:val="0079397F"/>
    <w:rsid w:val="00794F54"/>
    <w:rsid w:val="00795F7D"/>
    <w:rsid w:val="007975B2"/>
    <w:rsid w:val="00797EA4"/>
    <w:rsid w:val="007A02B9"/>
    <w:rsid w:val="007A1123"/>
    <w:rsid w:val="007A1AB3"/>
    <w:rsid w:val="007A1C8A"/>
    <w:rsid w:val="007A229A"/>
    <w:rsid w:val="007A3A78"/>
    <w:rsid w:val="007A3D33"/>
    <w:rsid w:val="007A4B94"/>
    <w:rsid w:val="007A4C13"/>
    <w:rsid w:val="007A70A6"/>
    <w:rsid w:val="007B064A"/>
    <w:rsid w:val="007B0D4B"/>
    <w:rsid w:val="007B0E01"/>
    <w:rsid w:val="007B19AE"/>
    <w:rsid w:val="007B2389"/>
    <w:rsid w:val="007B3182"/>
    <w:rsid w:val="007B38CC"/>
    <w:rsid w:val="007B50C9"/>
    <w:rsid w:val="007B53DD"/>
    <w:rsid w:val="007B632F"/>
    <w:rsid w:val="007B64E9"/>
    <w:rsid w:val="007B7FB0"/>
    <w:rsid w:val="007C02F2"/>
    <w:rsid w:val="007C0670"/>
    <w:rsid w:val="007C22CF"/>
    <w:rsid w:val="007C3804"/>
    <w:rsid w:val="007C54F1"/>
    <w:rsid w:val="007C63FF"/>
    <w:rsid w:val="007D00F7"/>
    <w:rsid w:val="007D031A"/>
    <w:rsid w:val="007D2A54"/>
    <w:rsid w:val="007D5751"/>
    <w:rsid w:val="007D5A57"/>
    <w:rsid w:val="007D5F45"/>
    <w:rsid w:val="007D7DE7"/>
    <w:rsid w:val="007E00F0"/>
    <w:rsid w:val="007E17EE"/>
    <w:rsid w:val="007E3809"/>
    <w:rsid w:val="007E3FF8"/>
    <w:rsid w:val="007E4A23"/>
    <w:rsid w:val="007E50F0"/>
    <w:rsid w:val="007F0109"/>
    <w:rsid w:val="007F0D0E"/>
    <w:rsid w:val="007F209C"/>
    <w:rsid w:val="007F26A6"/>
    <w:rsid w:val="007F2805"/>
    <w:rsid w:val="007F5CB1"/>
    <w:rsid w:val="007F5F23"/>
    <w:rsid w:val="007F6037"/>
    <w:rsid w:val="007F6868"/>
    <w:rsid w:val="0080041E"/>
    <w:rsid w:val="008016FB"/>
    <w:rsid w:val="00801A99"/>
    <w:rsid w:val="00803FD4"/>
    <w:rsid w:val="008045DB"/>
    <w:rsid w:val="00807171"/>
    <w:rsid w:val="00807325"/>
    <w:rsid w:val="00807AE1"/>
    <w:rsid w:val="00811C15"/>
    <w:rsid w:val="008125FA"/>
    <w:rsid w:val="0081306D"/>
    <w:rsid w:val="008130A4"/>
    <w:rsid w:val="00814FE7"/>
    <w:rsid w:val="00815891"/>
    <w:rsid w:val="00817787"/>
    <w:rsid w:val="00821BA4"/>
    <w:rsid w:val="008222EA"/>
    <w:rsid w:val="00822ADB"/>
    <w:rsid w:val="00825446"/>
    <w:rsid w:val="008255C7"/>
    <w:rsid w:val="008277C5"/>
    <w:rsid w:val="00832100"/>
    <w:rsid w:val="00832EE2"/>
    <w:rsid w:val="00832EEC"/>
    <w:rsid w:val="00834E27"/>
    <w:rsid w:val="008354C6"/>
    <w:rsid w:val="00840085"/>
    <w:rsid w:val="008441D5"/>
    <w:rsid w:val="00844931"/>
    <w:rsid w:val="00844F39"/>
    <w:rsid w:val="008450C7"/>
    <w:rsid w:val="008452C3"/>
    <w:rsid w:val="00845F3B"/>
    <w:rsid w:val="00846206"/>
    <w:rsid w:val="00846F79"/>
    <w:rsid w:val="0084783B"/>
    <w:rsid w:val="00852A0B"/>
    <w:rsid w:val="008542F9"/>
    <w:rsid w:val="00855300"/>
    <w:rsid w:val="00856EA6"/>
    <w:rsid w:val="00857A12"/>
    <w:rsid w:val="00857D2D"/>
    <w:rsid w:val="00862828"/>
    <w:rsid w:val="00863E0F"/>
    <w:rsid w:val="008641BE"/>
    <w:rsid w:val="00864313"/>
    <w:rsid w:val="00864959"/>
    <w:rsid w:val="00867179"/>
    <w:rsid w:val="00867A37"/>
    <w:rsid w:val="00867FFB"/>
    <w:rsid w:val="00870ECC"/>
    <w:rsid w:val="00870EEA"/>
    <w:rsid w:val="0087242B"/>
    <w:rsid w:val="0087277D"/>
    <w:rsid w:val="008732BE"/>
    <w:rsid w:val="008737D0"/>
    <w:rsid w:val="00874557"/>
    <w:rsid w:val="008759AA"/>
    <w:rsid w:val="00876266"/>
    <w:rsid w:val="00877F3D"/>
    <w:rsid w:val="00880742"/>
    <w:rsid w:val="008809E3"/>
    <w:rsid w:val="0088164D"/>
    <w:rsid w:val="00881E9B"/>
    <w:rsid w:val="00882666"/>
    <w:rsid w:val="0088421C"/>
    <w:rsid w:val="00885CBC"/>
    <w:rsid w:val="008866AE"/>
    <w:rsid w:val="00886CDA"/>
    <w:rsid w:val="00891554"/>
    <w:rsid w:val="008918D8"/>
    <w:rsid w:val="008925BD"/>
    <w:rsid w:val="00892818"/>
    <w:rsid w:val="008942F1"/>
    <w:rsid w:val="0089483A"/>
    <w:rsid w:val="00895FD4"/>
    <w:rsid w:val="008966C3"/>
    <w:rsid w:val="008971DE"/>
    <w:rsid w:val="008A11F1"/>
    <w:rsid w:val="008A444C"/>
    <w:rsid w:val="008A55C3"/>
    <w:rsid w:val="008A77D3"/>
    <w:rsid w:val="008A7EF9"/>
    <w:rsid w:val="008B1626"/>
    <w:rsid w:val="008B2622"/>
    <w:rsid w:val="008B2B96"/>
    <w:rsid w:val="008B39F1"/>
    <w:rsid w:val="008B481B"/>
    <w:rsid w:val="008B6254"/>
    <w:rsid w:val="008C2420"/>
    <w:rsid w:val="008C4539"/>
    <w:rsid w:val="008C59BE"/>
    <w:rsid w:val="008D090B"/>
    <w:rsid w:val="008D0FCF"/>
    <w:rsid w:val="008D1581"/>
    <w:rsid w:val="008D4D01"/>
    <w:rsid w:val="008D5016"/>
    <w:rsid w:val="008D573D"/>
    <w:rsid w:val="008D574F"/>
    <w:rsid w:val="008D5BB2"/>
    <w:rsid w:val="008D5C7B"/>
    <w:rsid w:val="008E2C27"/>
    <w:rsid w:val="008E3AFA"/>
    <w:rsid w:val="008E5329"/>
    <w:rsid w:val="008E687D"/>
    <w:rsid w:val="008E6BB2"/>
    <w:rsid w:val="008E7176"/>
    <w:rsid w:val="008F0013"/>
    <w:rsid w:val="008F0A82"/>
    <w:rsid w:val="008F22EF"/>
    <w:rsid w:val="008F5FEC"/>
    <w:rsid w:val="008F600D"/>
    <w:rsid w:val="009023DE"/>
    <w:rsid w:val="00902410"/>
    <w:rsid w:val="00903361"/>
    <w:rsid w:val="009033DB"/>
    <w:rsid w:val="0090494D"/>
    <w:rsid w:val="0090501F"/>
    <w:rsid w:val="00911554"/>
    <w:rsid w:val="0091391E"/>
    <w:rsid w:val="00914190"/>
    <w:rsid w:val="00916383"/>
    <w:rsid w:val="00916655"/>
    <w:rsid w:val="009174DC"/>
    <w:rsid w:val="00917699"/>
    <w:rsid w:val="0091780E"/>
    <w:rsid w:val="00917864"/>
    <w:rsid w:val="00920343"/>
    <w:rsid w:val="009216B4"/>
    <w:rsid w:val="00922129"/>
    <w:rsid w:val="009222CF"/>
    <w:rsid w:val="00923AEC"/>
    <w:rsid w:val="00924075"/>
    <w:rsid w:val="00925E96"/>
    <w:rsid w:val="00930297"/>
    <w:rsid w:val="00932373"/>
    <w:rsid w:val="0093337A"/>
    <w:rsid w:val="00935C04"/>
    <w:rsid w:val="009362E3"/>
    <w:rsid w:val="00937533"/>
    <w:rsid w:val="009415CA"/>
    <w:rsid w:val="0094202F"/>
    <w:rsid w:val="0094238F"/>
    <w:rsid w:val="00942C44"/>
    <w:rsid w:val="0094339A"/>
    <w:rsid w:val="00945134"/>
    <w:rsid w:val="009476A9"/>
    <w:rsid w:val="00947FBE"/>
    <w:rsid w:val="009501E8"/>
    <w:rsid w:val="00952970"/>
    <w:rsid w:val="00953206"/>
    <w:rsid w:val="00953AA3"/>
    <w:rsid w:val="00954E46"/>
    <w:rsid w:val="00955070"/>
    <w:rsid w:val="00955CBD"/>
    <w:rsid w:val="00960C3D"/>
    <w:rsid w:val="00960DCD"/>
    <w:rsid w:val="00961188"/>
    <w:rsid w:val="00961F23"/>
    <w:rsid w:val="0096204F"/>
    <w:rsid w:val="00962B80"/>
    <w:rsid w:val="009633AB"/>
    <w:rsid w:val="009639F0"/>
    <w:rsid w:val="0096421E"/>
    <w:rsid w:val="0096446A"/>
    <w:rsid w:val="009650A7"/>
    <w:rsid w:val="00970600"/>
    <w:rsid w:val="0097646D"/>
    <w:rsid w:val="0097767C"/>
    <w:rsid w:val="00981859"/>
    <w:rsid w:val="00981A0C"/>
    <w:rsid w:val="00982090"/>
    <w:rsid w:val="009824E1"/>
    <w:rsid w:val="009839BF"/>
    <w:rsid w:val="009856C7"/>
    <w:rsid w:val="0098574A"/>
    <w:rsid w:val="00985D65"/>
    <w:rsid w:val="00990652"/>
    <w:rsid w:val="009912EB"/>
    <w:rsid w:val="009935BD"/>
    <w:rsid w:val="009950BE"/>
    <w:rsid w:val="00996C77"/>
    <w:rsid w:val="009973DF"/>
    <w:rsid w:val="009A06A4"/>
    <w:rsid w:val="009A08F8"/>
    <w:rsid w:val="009A1F01"/>
    <w:rsid w:val="009A2DF9"/>
    <w:rsid w:val="009A4B46"/>
    <w:rsid w:val="009A53FA"/>
    <w:rsid w:val="009A6EA6"/>
    <w:rsid w:val="009B00B7"/>
    <w:rsid w:val="009B2A76"/>
    <w:rsid w:val="009B37DD"/>
    <w:rsid w:val="009B3A8D"/>
    <w:rsid w:val="009B4441"/>
    <w:rsid w:val="009B53DB"/>
    <w:rsid w:val="009B718C"/>
    <w:rsid w:val="009B72BF"/>
    <w:rsid w:val="009C077F"/>
    <w:rsid w:val="009C091A"/>
    <w:rsid w:val="009C1597"/>
    <w:rsid w:val="009C6818"/>
    <w:rsid w:val="009D11CB"/>
    <w:rsid w:val="009D1C6F"/>
    <w:rsid w:val="009D29EF"/>
    <w:rsid w:val="009D6B77"/>
    <w:rsid w:val="009D7405"/>
    <w:rsid w:val="009E583A"/>
    <w:rsid w:val="009E672E"/>
    <w:rsid w:val="009F0616"/>
    <w:rsid w:val="009F0986"/>
    <w:rsid w:val="009F0C84"/>
    <w:rsid w:val="009F3BBB"/>
    <w:rsid w:val="009F448B"/>
    <w:rsid w:val="009F4D54"/>
    <w:rsid w:val="009F5B81"/>
    <w:rsid w:val="009F5C3E"/>
    <w:rsid w:val="009F72E4"/>
    <w:rsid w:val="00A0164B"/>
    <w:rsid w:val="00A02BAC"/>
    <w:rsid w:val="00A11282"/>
    <w:rsid w:val="00A11619"/>
    <w:rsid w:val="00A11CB0"/>
    <w:rsid w:val="00A11CB6"/>
    <w:rsid w:val="00A12A4F"/>
    <w:rsid w:val="00A142EC"/>
    <w:rsid w:val="00A1567E"/>
    <w:rsid w:val="00A206F1"/>
    <w:rsid w:val="00A20DC4"/>
    <w:rsid w:val="00A2130A"/>
    <w:rsid w:val="00A2180C"/>
    <w:rsid w:val="00A22086"/>
    <w:rsid w:val="00A228AC"/>
    <w:rsid w:val="00A23273"/>
    <w:rsid w:val="00A26103"/>
    <w:rsid w:val="00A2627F"/>
    <w:rsid w:val="00A26BE3"/>
    <w:rsid w:val="00A26DFE"/>
    <w:rsid w:val="00A30574"/>
    <w:rsid w:val="00A30D41"/>
    <w:rsid w:val="00A318DE"/>
    <w:rsid w:val="00A3222A"/>
    <w:rsid w:val="00A35E59"/>
    <w:rsid w:val="00A4000E"/>
    <w:rsid w:val="00A40E3D"/>
    <w:rsid w:val="00A4185D"/>
    <w:rsid w:val="00A42C7F"/>
    <w:rsid w:val="00A42CB7"/>
    <w:rsid w:val="00A435CB"/>
    <w:rsid w:val="00A44FB3"/>
    <w:rsid w:val="00A46506"/>
    <w:rsid w:val="00A46F4D"/>
    <w:rsid w:val="00A47981"/>
    <w:rsid w:val="00A50697"/>
    <w:rsid w:val="00A529A5"/>
    <w:rsid w:val="00A57A5E"/>
    <w:rsid w:val="00A62A88"/>
    <w:rsid w:val="00A66A4D"/>
    <w:rsid w:val="00A67E0C"/>
    <w:rsid w:val="00A71E63"/>
    <w:rsid w:val="00A72153"/>
    <w:rsid w:val="00A723C4"/>
    <w:rsid w:val="00A73405"/>
    <w:rsid w:val="00A73AA0"/>
    <w:rsid w:val="00A74CF5"/>
    <w:rsid w:val="00A75A66"/>
    <w:rsid w:val="00A761EC"/>
    <w:rsid w:val="00A802F4"/>
    <w:rsid w:val="00A80E16"/>
    <w:rsid w:val="00A84D33"/>
    <w:rsid w:val="00A86F10"/>
    <w:rsid w:val="00A872F4"/>
    <w:rsid w:val="00A907C4"/>
    <w:rsid w:val="00A928CB"/>
    <w:rsid w:val="00A92A04"/>
    <w:rsid w:val="00A92EE7"/>
    <w:rsid w:val="00A9654B"/>
    <w:rsid w:val="00A96FB4"/>
    <w:rsid w:val="00A97F0B"/>
    <w:rsid w:val="00AA2D36"/>
    <w:rsid w:val="00AA319D"/>
    <w:rsid w:val="00AA6857"/>
    <w:rsid w:val="00AA6B0D"/>
    <w:rsid w:val="00AA6E09"/>
    <w:rsid w:val="00AA75B8"/>
    <w:rsid w:val="00AA76DA"/>
    <w:rsid w:val="00AA777B"/>
    <w:rsid w:val="00AB0C7D"/>
    <w:rsid w:val="00AB1386"/>
    <w:rsid w:val="00AB58A8"/>
    <w:rsid w:val="00AB68A9"/>
    <w:rsid w:val="00AB6CE7"/>
    <w:rsid w:val="00AB7841"/>
    <w:rsid w:val="00AC0412"/>
    <w:rsid w:val="00AC179C"/>
    <w:rsid w:val="00AC2302"/>
    <w:rsid w:val="00AC2B9B"/>
    <w:rsid w:val="00AC470A"/>
    <w:rsid w:val="00AD11F3"/>
    <w:rsid w:val="00AD1E9E"/>
    <w:rsid w:val="00AD2052"/>
    <w:rsid w:val="00AD4FD0"/>
    <w:rsid w:val="00AD7712"/>
    <w:rsid w:val="00AD79BF"/>
    <w:rsid w:val="00AE0EDA"/>
    <w:rsid w:val="00AE20FF"/>
    <w:rsid w:val="00AE77A3"/>
    <w:rsid w:val="00AF122E"/>
    <w:rsid w:val="00AF154A"/>
    <w:rsid w:val="00AF1FF7"/>
    <w:rsid w:val="00AF23D0"/>
    <w:rsid w:val="00AF278F"/>
    <w:rsid w:val="00AF4CE1"/>
    <w:rsid w:val="00AF4D52"/>
    <w:rsid w:val="00AF545F"/>
    <w:rsid w:val="00B01A85"/>
    <w:rsid w:val="00B01DF7"/>
    <w:rsid w:val="00B01E01"/>
    <w:rsid w:val="00B05602"/>
    <w:rsid w:val="00B11337"/>
    <w:rsid w:val="00B121D8"/>
    <w:rsid w:val="00B1236A"/>
    <w:rsid w:val="00B1470C"/>
    <w:rsid w:val="00B14788"/>
    <w:rsid w:val="00B153D5"/>
    <w:rsid w:val="00B1609A"/>
    <w:rsid w:val="00B16E13"/>
    <w:rsid w:val="00B174A5"/>
    <w:rsid w:val="00B214B1"/>
    <w:rsid w:val="00B24B7E"/>
    <w:rsid w:val="00B252B7"/>
    <w:rsid w:val="00B254C4"/>
    <w:rsid w:val="00B254E0"/>
    <w:rsid w:val="00B26395"/>
    <w:rsid w:val="00B27873"/>
    <w:rsid w:val="00B30D8E"/>
    <w:rsid w:val="00B32DE0"/>
    <w:rsid w:val="00B363F8"/>
    <w:rsid w:val="00B40BCC"/>
    <w:rsid w:val="00B40C24"/>
    <w:rsid w:val="00B40CBD"/>
    <w:rsid w:val="00B42510"/>
    <w:rsid w:val="00B42D12"/>
    <w:rsid w:val="00B44AD5"/>
    <w:rsid w:val="00B469F4"/>
    <w:rsid w:val="00B4789F"/>
    <w:rsid w:val="00B47F57"/>
    <w:rsid w:val="00B50ABF"/>
    <w:rsid w:val="00B51509"/>
    <w:rsid w:val="00B52179"/>
    <w:rsid w:val="00B52A19"/>
    <w:rsid w:val="00B55D73"/>
    <w:rsid w:val="00B5651D"/>
    <w:rsid w:val="00B5664D"/>
    <w:rsid w:val="00B57D2B"/>
    <w:rsid w:val="00B60204"/>
    <w:rsid w:val="00B61266"/>
    <w:rsid w:val="00B627F0"/>
    <w:rsid w:val="00B64F8F"/>
    <w:rsid w:val="00B650FF"/>
    <w:rsid w:val="00B65E23"/>
    <w:rsid w:val="00B6723E"/>
    <w:rsid w:val="00B67A61"/>
    <w:rsid w:val="00B700F6"/>
    <w:rsid w:val="00B70A22"/>
    <w:rsid w:val="00B70C95"/>
    <w:rsid w:val="00B74567"/>
    <w:rsid w:val="00B74E73"/>
    <w:rsid w:val="00B76818"/>
    <w:rsid w:val="00B76F76"/>
    <w:rsid w:val="00B7717F"/>
    <w:rsid w:val="00B77B26"/>
    <w:rsid w:val="00B77E43"/>
    <w:rsid w:val="00B80DD6"/>
    <w:rsid w:val="00B818BB"/>
    <w:rsid w:val="00B8288A"/>
    <w:rsid w:val="00B846D0"/>
    <w:rsid w:val="00B848A3"/>
    <w:rsid w:val="00B85BB9"/>
    <w:rsid w:val="00B86229"/>
    <w:rsid w:val="00B86477"/>
    <w:rsid w:val="00B874C7"/>
    <w:rsid w:val="00B90073"/>
    <w:rsid w:val="00B90AD6"/>
    <w:rsid w:val="00B91AB8"/>
    <w:rsid w:val="00B94546"/>
    <w:rsid w:val="00B94C70"/>
    <w:rsid w:val="00B95093"/>
    <w:rsid w:val="00B964C4"/>
    <w:rsid w:val="00B96EB9"/>
    <w:rsid w:val="00B96FCB"/>
    <w:rsid w:val="00BA014D"/>
    <w:rsid w:val="00BA07F2"/>
    <w:rsid w:val="00BA0D53"/>
    <w:rsid w:val="00BA2CF1"/>
    <w:rsid w:val="00BA5274"/>
    <w:rsid w:val="00BA57E9"/>
    <w:rsid w:val="00BA6256"/>
    <w:rsid w:val="00BA6692"/>
    <w:rsid w:val="00BA790C"/>
    <w:rsid w:val="00BB0C63"/>
    <w:rsid w:val="00BB4259"/>
    <w:rsid w:val="00BB478E"/>
    <w:rsid w:val="00BC01EA"/>
    <w:rsid w:val="00BC069F"/>
    <w:rsid w:val="00BC0FB5"/>
    <w:rsid w:val="00BC26ED"/>
    <w:rsid w:val="00BC3F0F"/>
    <w:rsid w:val="00BC7790"/>
    <w:rsid w:val="00BD2776"/>
    <w:rsid w:val="00BD49A8"/>
    <w:rsid w:val="00BD682F"/>
    <w:rsid w:val="00BD6AE2"/>
    <w:rsid w:val="00BD6F74"/>
    <w:rsid w:val="00BE14E9"/>
    <w:rsid w:val="00BE18D5"/>
    <w:rsid w:val="00BE1E19"/>
    <w:rsid w:val="00BE2D0C"/>
    <w:rsid w:val="00BE5743"/>
    <w:rsid w:val="00BE58EC"/>
    <w:rsid w:val="00BE633B"/>
    <w:rsid w:val="00BE665A"/>
    <w:rsid w:val="00BE79C5"/>
    <w:rsid w:val="00BF043E"/>
    <w:rsid w:val="00BF07A0"/>
    <w:rsid w:val="00BF2793"/>
    <w:rsid w:val="00BF35FF"/>
    <w:rsid w:val="00BF3A40"/>
    <w:rsid w:val="00BF4865"/>
    <w:rsid w:val="00BF674C"/>
    <w:rsid w:val="00BF73BA"/>
    <w:rsid w:val="00C006B3"/>
    <w:rsid w:val="00C00A5E"/>
    <w:rsid w:val="00C012EF"/>
    <w:rsid w:val="00C02B94"/>
    <w:rsid w:val="00C02DDA"/>
    <w:rsid w:val="00C03D13"/>
    <w:rsid w:val="00C03D70"/>
    <w:rsid w:val="00C049F5"/>
    <w:rsid w:val="00C04DB6"/>
    <w:rsid w:val="00C04DCF"/>
    <w:rsid w:val="00C1020B"/>
    <w:rsid w:val="00C12CD6"/>
    <w:rsid w:val="00C13E4F"/>
    <w:rsid w:val="00C1438E"/>
    <w:rsid w:val="00C154D0"/>
    <w:rsid w:val="00C17712"/>
    <w:rsid w:val="00C20141"/>
    <w:rsid w:val="00C203BE"/>
    <w:rsid w:val="00C2114C"/>
    <w:rsid w:val="00C22DFA"/>
    <w:rsid w:val="00C23BFF"/>
    <w:rsid w:val="00C24556"/>
    <w:rsid w:val="00C26EA5"/>
    <w:rsid w:val="00C27637"/>
    <w:rsid w:val="00C32315"/>
    <w:rsid w:val="00C323D4"/>
    <w:rsid w:val="00C32416"/>
    <w:rsid w:val="00C32CF4"/>
    <w:rsid w:val="00C3400F"/>
    <w:rsid w:val="00C35716"/>
    <w:rsid w:val="00C3582D"/>
    <w:rsid w:val="00C3621B"/>
    <w:rsid w:val="00C365B7"/>
    <w:rsid w:val="00C40041"/>
    <w:rsid w:val="00C41A2C"/>
    <w:rsid w:val="00C4229B"/>
    <w:rsid w:val="00C433D8"/>
    <w:rsid w:val="00C43E5C"/>
    <w:rsid w:val="00C4663C"/>
    <w:rsid w:val="00C46C1E"/>
    <w:rsid w:val="00C47DEC"/>
    <w:rsid w:val="00C50063"/>
    <w:rsid w:val="00C502B3"/>
    <w:rsid w:val="00C50E72"/>
    <w:rsid w:val="00C52360"/>
    <w:rsid w:val="00C535A1"/>
    <w:rsid w:val="00C545B6"/>
    <w:rsid w:val="00C5472C"/>
    <w:rsid w:val="00C561CF"/>
    <w:rsid w:val="00C56709"/>
    <w:rsid w:val="00C57082"/>
    <w:rsid w:val="00C57308"/>
    <w:rsid w:val="00C57596"/>
    <w:rsid w:val="00C60EAC"/>
    <w:rsid w:val="00C612B7"/>
    <w:rsid w:val="00C62D46"/>
    <w:rsid w:val="00C63FBA"/>
    <w:rsid w:val="00C646E6"/>
    <w:rsid w:val="00C649CC"/>
    <w:rsid w:val="00C64C59"/>
    <w:rsid w:val="00C656E5"/>
    <w:rsid w:val="00C65ECF"/>
    <w:rsid w:val="00C6721E"/>
    <w:rsid w:val="00C71219"/>
    <w:rsid w:val="00C72A96"/>
    <w:rsid w:val="00C72CC9"/>
    <w:rsid w:val="00C7394A"/>
    <w:rsid w:val="00C73EFD"/>
    <w:rsid w:val="00C7411A"/>
    <w:rsid w:val="00C75202"/>
    <w:rsid w:val="00C757BE"/>
    <w:rsid w:val="00C764A2"/>
    <w:rsid w:val="00C76650"/>
    <w:rsid w:val="00C76E5A"/>
    <w:rsid w:val="00C802C8"/>
    <w:rsid w:val="00C80378"/>
    <w:rsid w:val="00C80806"/>
    <w:rsid w:val="00C811FE"/>
    <w:rsid w:val="00C819CF"/>
    <w:rsid w:val="00C820AE"/>
    <w:rsid w:val="00C844C3"/>
    <w:rsid w:val="00C84C5D"/>
    <w:rsid w:val="00C85F60"/>
    <w:rsid w:val="00C87C43"/>
    <w:rsid w:val="00C90752"/>
    <w:rsid w:val="00C91010"/>
    <w:rsid w:val="00C92888"/>
    <w:rsid w:val="00C9349A"/>
    <w:rsid w:val="00C95A56"/>
    <w:rsid w:val="00CA0B75"/>
    <w:rsid w:val="00CA1C56"/>
    <w:rsid w:val="00CA3E35"/>
    <w:rsid w:val="00CA42D8"/>
    <w:rsid w:val="00CA46BA"/>
    <w:rsid w:val="00CA494F"/>
    <w:rsid w:val="00CA5131"/>
    <w:rsid w:val="00CA5798"/>
    <w:rsid w:val="00CA69DA"/>
    <w:rsid w:val="00CA6CE5"/>
    <w:rsid w:val="00CA7D93"/>
    <w:rsid w:val="00CA7F6F"/>
    <w:rsid w:val="00CB182A"/>
    <w:rsid w:val="00CB27A1"/>
    <w:rsid w:val="00CB389A"/>
    <w:rsid w:val="00CB3EDD"/>
    <w:rsid w:val="00CB6338"/>
    <w:rsid w:val="00CB7FBA"/>
    <w:rsid w:val="00CC02E1"/>
    <w:rsid w:val="00CC036E"/>
    <w:rsid w:val="00CC21C5"/>
    <w:rsid w:val="00CC257C"/>
    <w:rsid w:val="00CC2760"/>
    <w:rsid w:val="00CC2A97"/>
    <w:rsid w:val="00CC5194"/>
    <w:rsid w:val="00CC5237"/>
    <w:rsid w:val="00CC6E1D"/>
    <w:rsid w:val="00CC726D"/>
    <w:rsid w:val="00CC7894"/>
    <w:rsid w:val="00CC7F6B"/>
    <w:rsid w:val="00CD1BAA"/>
    <w:rsid w:val="00CD2EDF"/>
    <w:rsid w:val="00CD3357"/>
    <w:rsid w:val="00CD40E8"/>
    <w:rsid w:val="00CD4FE1"/>
    <w:rsid w:val="00CD53F8"/>
    <w:rsid w:val="00CD6441"/>
    <w:rsid w:val="00CE0BC0"/>
    <w:rsid w:val="00CE33EA"/>
    <w:rsid w:val="00CE46FB"/>
    <w:rsid w:val="00CE544F"/>
    <w:rsid w:val="00CE6ED3"/>
    <w:rsid w:val="00CF4263"/>
    <w:rsid w:val="00CF45EB"/>
    <w:rsid w:val="00CF4CD6"/>
    <w:rsid w:val="00CF53C1"/>
    <w:rsid w:val="00CF5E96"/>
    <w:rsid w:val="00CF625F"/>
    <w:rsid w:val="00D0198F"/>
    <w:rsid w:val="00D01EE5"/>
    <w:rsid w:val="00D0460C"/>
    <w:rsid w:val="00D054F5"/>
    <w:rsid w:val="00D055F1"/>
    <w:rsid w:val="00D06078"/>
    <w:rsid w:val="00D0728C"/>
    <w:rsid w:val="00D10E80"/>
    <w:rsid w:val="00D11734"/>
    <w:rsid w:val="00D1180F"/>
    <w:rsid w:val="00D14DAF"/>
    <w:rsid w:val="00D15213"/>
    <w:rsid w:val="00D15E9F"/>
    <w:rsid w:val="00D21FB5"/>
    <w:rsid w:val="00D250CB"/>
    <w:rsid w:val="00D26DBA"/>
    <w:rsid w:val="00D27620"/>
    <w:rsid w:val="00D2778E"/>
    <w:rsid w:val="00D27926"/>
    <w:rsid w:val="00D30FF6"/>
    <w:rsid w:val="00D31DFF"/>
    <w:rsid w:val="00D34769"/>
    <w:rsid w:val="00D355A6"/>
    <w:rsid w:val="00D3574E"/>
    <w:rsid w:val="00D36137"/>
    <w:rsid w:val="00D365E8"/>
    <w:rsid w:val="00D41E2A"/>
    <w:rsid w:val="00D45D5D"/>
    <w:rsid w:val="00D47E0F"/>
    <w:rsid w:val="00D47FD5"/>
    <w:rsid w:val="00D50333"/>
    <w:rsid w:val="00D51D0F"/>
    <w:rsid w:val="00D521DA"/>
    <w:rsid w:val="00D52D61"/>
    <w:rsid w:val="00D53039"/>
    <w:rsid w:val="00D53B5D"/>
    <w:rsid w:val="00D56DD1"/>
    <w:rsid w:val="00D57075"/>
    <w:rsid w:val="00D6040A"/>
    <w:rsid w:val="00D617F5"/>
    <w:rsid w:val="00D61C50"/>
    <w:rsid w:val="00D629B0"/>
    <w:rsid w:val="00D657D6"/>
    <w:rsid w:val="00D702AB"/>
    <w:rsid w:val="00D703A6"/>
    <w:rsid w:val="00D719C5"/>
    <w:rsid w:val="00D7246C"/>
    <w:rsid w:val="00D74735"/>
    <w:rsid w:val="00D74EAC"/>
    <w:rsid w:val="00D76816"/>
    <w:rsid w:val="00D769E4"/>
    <w:rsid w:val="00D77B91"/>
    <w:rsid w:val="00D80422"/>
    <w:rsid w:val="00D80458"/>
    <w:rsid w:val="00D83D54"/>
    <w:rsid w:val="00D844A6"/>
    <w:rsid w:val="00D85C39"/>
    <w:rsid w:val="00D85F76"/>
    <w:rsid w:val="00D86EA9"/>
    <w:rsid w:val="00D90767"/>
    <w:rsid w:val="00D913EA"/>
    <w:rsid w:val="00D91A60"/>
    <w:rsid w:val="00D94271"/>
    <w:rsid w:val="00D9431A"/>
    <w:rsid w:val="00D94D1F"/>
    <w:rsid w:val="00D9535D"/>
    <w:rsid w:val="00D956AA"/>
    <w:rsid w:val="00D9571A"/>
    <w:rsid w:val="00D95D37"/>
    <w:rsid w:val="00D96FF2"/>
    <w:rsid w:val="00D97FAF"/>
    <w:rsid w:val="00DA091A"/>
    <w:rsid w:val="00DA0F50"/>
    <w:rsid w:val="00DA1FCF"/>
    <w:rsid w:val="00DA38DE"/>
    <w:rsid w:val="00DA43C0"/>
    <w:rsid w:val="00DA4BCC"/>
    <w:rsid w:val="00DA5D79"/>
    <w:rsid w:val="00DA79C2"/>
    <w:rsid w:val="00DA7F74"/>
    <w:rsid w:val="00DB0FA1"/>
    <w:rsid w:val="00DB1E86"/>
    <w:rsid w:val="00DB2208"/>
    <w:rsid w:val="00DB32B8"/>
    <w:rsid w:val="00DB38FE"/>
    <w:rsid w:val="00DB3FFE"/>
    <w:rsid w:val="00DB6B57"/>
    <w:rsid w:val="00DB6ED7"/>
    <w:rsid w:val="00DB7687"/>
    <w:rsid w:val="00DB7AEC"/>
    <w:rsid w:val="00DB7B87"/>
    <w:rsid w:val="00DC04EA"/>
    <w:rsid w:val="00DC1054"/>
    <w:rsid w:val="00DC1D24"/>
    <w:rsid w:val="00DC218A"/>
    <w:rsid w:val="00DC2AA1"/>
    <w:rsid w:val="00DC4477"/>
    <w:rsid w:val="00DC6113"/>
    <w:rsid w:val="00DC7728"/>
    <w:rsid w:val="00DC7EA9"/>
    <w:rsid w:val="00DD1AE2"/>
    <w:rsid w:val="00DD72E8"/>
    <w:rsid w:val="00DD7310"/>
    <w:rsid w:val="00DE2233"/>
    <w:rsid w:val="00DE2332"/>
    <w:rsid w:val="00DE6091"/>
    <w:rsid w:val="00DE6A9D"/>
    <w:rsid w:val="00DF0318"/>
    <w:rsid w:val="00DF27BC"/>
    <w:rsid w:val="00DF5091"/>
    <w:rsid w:val="00DF78D5"/>
    <w:rsid w:val="00E0150F"/>
    <w:rsid w:val="00E01A8C"/>
    <w:rsid w:val="00E02195"/>
    <w:rsid w:val="00E03A7E"/>
    <w:rsid w:val="00E0613F"/>
    <w:rsid w:val="00E079DD"/>
    <w:rsid w:val="00E112CA"/>
    <w:rsid w:val="00E12074"/>
    <w:rsid w:val="00E12B3E"/>
    <w:rsid w:val="00E12C5D"/>
    <w:rsid w:val="00E13029"/>
    <w:rsid w:val="00E130F3"/>
    <w:rsid w:val="00E147DC"/>
    <w:rsid w:val="00E15641"/>
    <w:rsid w:val="00E16492"/>
    <w:rsid w:val="00E16934"/>
    <w:rsid w:val="00E17B7F"/>
    <w:rsid w:val="00E24667"/>
    <w:rsid w:val="00E24BC4"/>
    <w:rsid w:val="00E25221"/>
    <w:rsid w:val="00E264FE"/>
    <w:rsid w:val="00E30F8E"/>
    <w:rsid w:val="00E31315"/>
    <w:rsid w:val="00E313C9"/>
    <w:rsid w:val="00E33726"/>
    <w:rsid w:val="00E35D03"/>
    <w:rsid w:val="00E36772"/>
    <w:rsid w:val="00E3743D"/>
    <w:rsid w:val="00E40584"/>
    <w:rsid w:val="00E406AF"/>
    <w:rsid w:val="00E409EE"/>
    <w:rsid w:val="00E41DFC"/>
    <w:rsid w:val="00E43DCC"/>
    <w:rsid w:val="00E459D0"/>
    <w:rsid w:val="00E45A4D"/>
    <w:rsid w:val="00E45AC4"/>
    <w:rsid w:val="00E50B91"/>
    <w:rsid w:val="00E51E81"/>
    <w:rsid w:val="00E530EA"/>
    <w:rsid w:val="00E53A41"/>
    <w:rsid w:val="00E54236"/>
    <w:rsid w:val="00E54445"/>
    <w:rsid w:val="00E54A89"/>
    <w:rsid w:val="00E55E95"/>
    <w:rsid w:val="00E566F1"/>
    <w:rsid w:val="00E57265"/>
    <w:rsid w:val="00E579E7"/>
    <w:rsid w:val="00E64DE7"/>
    <w:rsid w:val="00E66574"/>
    <w:rsid w:val="00E67C38"/>
    <w:rsid w:val="00E7170F"/>
    <w:rsid w:val="00E71FFA"/>
    <w:rsid w:val="00E726CB"/>
    <w:rsid w:val="00E72948"/>
    <w:rsid w:val="00E732BA"/>
    <w:rsid w:val="00E735D3"/>
    <w:rsid w:val="00E7553C"/>
    <w:rsid w:val="00E76869"/>
    <w:rsid w:val="00E77138"/>
    <w:rsid w:val="00E7768F"/>
    <w:rsid w:val="00E800E9"/>
    <w:rsid w:val="00E8323F"/>
    <w:rsid w:val="00E85132"/>
    <w:rsid w:val="00E85B26"/>
    <w:rsid w:val="00E85E7F"/>
    <w:rsid w:val="00E8650C"/>
    <w:rsid w:val="00E8695E"/>
    <w:rsid w:val="00E86C5C"/>
    <w:rsid w:val="00E9000D"/>
    <w:rsid w:val="00E914D1"/>
    <w:rsid w:val="00E91FA3"/>
    <w:rsid w:val="00E925F3"/>
    <w:rsid w:val="00E939C4"/>
    <w:rsid w:val="00E94FFF"/>
    <w:rsid w:val="00E953BC"/>
    <w:rsid w:val="00E956C4"/>
    <w:rsid w:val="00E95CD7"/>
    <w:rsid w:val="00EA0FCB"/>
    <w:rsid w:val="00EA1488"/>
    <w:rsid w:val="00EA3B70"/>
    <w:rsid w:val="00EA3B96"/>
    <w:rsid w:val="00EA3C7E"/>
    <w:rsid w:val="00EA599D"/>
    <w:rsid w:val="00EA636B"/>
    <w:rsid w:val="00EA6F2B"/>
    <w:rsid w:val="00EB0623"/>
    <w:rsid w:val="00EB0872"/>
    <w:rsid w:val="00EB3106"/>
    <w:rsid w:val="00EB4B95"/>
    <w:rsid w:val="00EB5829"/>
    <w:rsid w:val="00EB68E6"/>
    <w:rsid w:val="00EB6D93"/>
    <w:rsid w:val="00EC1102"/>
    <w:rsid w:val="00EC142E"/>
    <w:rsid w:val="00EC1443"/>
    <w:rsid w:val="00EC2353"/>
    <w:rsid w:val="00EC2F5B"/>
    <w:rsid w:val="00EC39E3"/>
    <w:rsid w:val="00EC6C7B"/>
    <w:rsid w:val="00ED0801"/>
    <w:rsid w:val="00ED0E9E"/>
    <w:rsid w:val="00ED1323"/>
    <w:rsid w:val="00ED13CF"/>
    <w:rsid w:val="00ED30E7"/>
    <w:rsid w:val="00ED3C2B"/>
    <w:rsid w:val="00ED4386"/>
    <w:rsid w:val="00ED45D8"/>
    <w:rsid w:val="00ED4CFE"/>
    <w:rsid w:val="00ED5CF3"/>
    <w:rsid w:val="00ED7A0E"/>
    <w:rsid w:val="00ED7BD7"/>
    <w:rsid w:val="00EE5835"/>
    <w:rsid w:val="00EE5B84"/>
    <w:rsid w:val="00EE6DE5"/>
    <w:rsid w:val="00EE70C2"/>
    <w:rsid w:val="00EE72D0"/>
    <w:rsid w:val="00EE79B7"/>
    <w:rsid w:val="00EF03A5"/>
    <w:rsid w:val="00EF0540"/>
    <w:rsid w:val="00EF2CD1"/>
    <w:rsid w:val="00EF31D0"/>
    <w:rsid w:val="00EF3583"/>
    <w:rsid w:val="00EF3C66"/>
    <w:rsid w:val="00EF4329"/>
    <w:rsid w:val="00EF4A65"/>
    <w:rsid w:val="00EF4CF9"/>
    <w:rsid w:val="00EF64C9"/>
    <w:rsid w:val="00EF64F5"/>
    <w:rsid w:val="00F00E65"/>
    <w:rsid w:val="00F01054"/>
    <w:rsid w:val="00F02947"/>
    <w:rsid w:val="00F02A51"/>
    <w:rsid w:val="00F037A2"/>
    <w:rsid w:val="00F04AC0"/>
    <w:rsid w:val="00F0690B"/>
    <w:rsid w:val="00F07E33"/>
    <w:rsid w:val="00F10D67"/>
    <w:rsid w:val="00F119E4"/>
    <w:rsid w:val="00F11EFE"/>
    <w:rsid w:val="00F17116"/>
    <w:rsid w:val="00F17C69"/>
    <w:rsid w:val="00F200D2"/>
    <w:rsid w:val="00F20C53"/>
    <w:rsid w:val="00F20CCF"/>
    <w:rsid w:val="00F21054"/>
    <w:rsid w:val="00F21D80"/>
    <w:rsid w:val="00F243BD"/>
    <w:rsid w:val="00F30FF0"/>
    <w:rsid w:val="00F32D89"/>
    <w:rsid w:val="00F33F79"/>
    <w:rsid w:val="00F3682B"/>
    <w:rsid w:val="00F41A0E"/>
    <w:rsid w:val="00F42065"/>
    <w:rsid w:val="00F426CE"/>
    <w:rsid w:val="00F42B1C"/>
    <w:rsid w:val="00F4331E"/>
    <w:rsid w:val="00F44A65"/>
    <w:rsid w:val="00F44D3A"/>
    <w:rsid w:val="00F45ECB"/>
    <w:rsid w:val="00F50695"/>
    <w:rsid w:val="00F51580"/>
    <w:rsid w:val="00F53B52"/>
    <w:rsid w:val="00F54D0A"/>
    <w:rsid w:val="00F553A6"/>
    <w:rsid w:val="00F5566C"/>
    <w:rsid w:val="00F6110E"/>
    <w:rsid w:val="00F614BB"/>
    <w:rsid w:val="00F61602"/>
    <w:rsid w:val="00F61EB6"/>
    <w:rsid w:val="00F6205B"/>
    <w:rsid w:val="00F62BC3"/>
    <w:rsid w:val="00F6399E"/>
    <w:rsid w:val="00F64652"/>
    <w:rsid w:val="00F64C8C"/>
    <w:rsid w:val="00F64FF6"/>
    <w:rsid w:val="00F65453"/>
    <w:rsid w:val="00F65A03"/>
    <w:rsid w:val="00F65EF1"/>
    <w:rsid w:val="00F70441"/>
    <w:rsid w:val="00F71E0E"/>
    <w:rsid w:val="00F721F4"/>
    <w:rsid w:val="00F7248E"/>
    <w:rsid w:val="00F7627A"/>
    <w:rsid w:val="00F7708F"/>
    <w:rsid w:val="00F777CF"/>
    <w:rsid w:val="00F77E62"/>
    <w:rsid w:val="00F8070E"/>
    <w:rsid w:val="00F812F9"/>
    <w:rsid w:val="00F81E78"/>
    <w:rsid w:val="00F840D4"/>
    <w:rsid w:val="00F8495A"/>
    <w:rsid w:val="00F85303"/>
    <w:rsid w:val="00F85A6E"/>
    <w:rsid w:val="00F87269"/>
    <w:rsid w:val="00F90517"/>
    <w:rsid w:val="00F90918"/>
    <w:rsid w:val="00F91A50"/>
    <w:rsid w:val="00F92A4B"/>
    <w:rsid w:val="00F93015"/>
    <w:rsid w:val="00F93587"/>
    <w:rsid w:val="00F9458F"/>
    <w:rsid w:val="00F953EC"/>
    <w:rsid w:val="00F970B0"/>
    <w:rsid w:val="00FA073A"/>
    <w:rsid w:val="00FA07F6"/>
    <w:rsid w:val="00FA081A"/>
    <w:rsid w:val="00FA159E"/>
    <w:rsid w:val="00FA185C"/>
    <w:rsid w:val="00FA3CBF"/>
    <w:rsid w:val="00FA55F3"/>
    <w:rsid w:val="00FA6630"/>
    <w:rsid w:val="00FA7B34"/>
    <w:rsid w:val="00FB047C"/>
    <w:rsid w:val="00FB09B3"/>
    <w:rsid w:val="00FB24E4"/>
    <w:rsid w:val="00FB35AA"/>
    <w:rsid w:val="00FB3764"/>
    <w:rsid w:val="00FB3FFA"/>
    <w:rsid w:val="00FB4E8A"/>
    <w:rsid w:val="00FC4107"/>
    <w:rsid w:val="00FC5930"/>
    <w:rsid w:val="00FC62AC"/>
    <w:rsid w:val="00FC69D7"/>
    <w:rsid w:val="00FC7DED"/>
    <w:rsid w:val="00FD0242"/>
    <w:rsid w:val="00FD0DBE"/>
    <w:rsid w:val="00FD2B0E"/>
    <w:rsid w:val="00FD3F98"/>
    <w:rsid w:val="00FD5EC8"/>
    <w:rsid w:val="00FD66B6"/>
    <w:rsid w:val="00FD679F"/>
    <w:rsid w:val="00FD7A65"/>
    <w:rsid w:val="00FE0F20"/>
    <w:rsid w:val="00FE163B"/>
    <w:rsid w:val="00FE1BBF"/>
    <w:rsid w:val="00FE227A"/>
    <w:rsid w:val="00FE27F6"/>
    <w:rsid w:val="00FE4033"/>
    <w:rsid w:val="00FE51A2"/>
    <w:rsid w:val="00FE6097"/>
    <w:rsid w:val="00FE7265"/>
    <w:rsid w:val="00FF0825"/>
    <w:rsid w:val="00FF0DC4"/>
    <w:rsid w:val="00FF3ED7"/>
    <w:rsid w:val="00FF55A9"/>
    <w:rsid w:val="00FF5ADF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14">
    <w:name w:val="heading 1"/>
    <w:basedOn w:val="a"/>
    <w:next w:val="a"/>
    <w:link w:val="15"/>
    <w:uiPriority w:val="9"/>
    <w:qFormat/>
    <w:rsid w:val="002B2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FE1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link w:val="31"/>
    <w:pPr>
      <w:spacing w:before="100" w:after="100"/>
      <w:outlineLvl w:val="2"/>
    </w:pPr>
    <w:rPr>
      <w:rFonts w:cs="Arial Unicode MS"/>
      <w:b/>
      <w:bCs/>
      <w:color w:val="000000"/>
      <w:sz w:val="27"/>
      <w:szCs w:val="27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16">
    <w:name w:val="toc 1"/>
    <w:next w:val="a"/>
    <w:pPr>
      <w:tabs>
        <w:tab w:val="left" w:pos="4110"/>
      </w:tabs>
      <w:spacing w:before="120" w:after="120"/>
      <w:ind w:firstLine="567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2"/>
      </w:numPr>
    </w:pPr>
  </w:style>
  <w:style w:type="paragraph" w:styleId="a6">
    <w:name w:val="List Paragraph"/>
    <w:link w:val="a7"/>
    <w:uiPriority w:val="34"/>
    <w:qFormat/>
    <w:pPr>
      <w:spacing w:after="200" w:line="276" w:lineRule="auto"/>
      <w:ind w:left="720"/>
      <w:jc w:val="center"/>
    </w:pPr>
    <w:rPr>
      <w:rFonts w:cs="Arial Unicode MS"/>
      <w:color w:val="000000"/>
      <w:sz w:val="28"/>
      <w:szCs w:val="28"/>
      <w:u w:color="000000"/>
    </w:rPr>
  </w:style>
  <w:style w:type="paragraph" w:styleId="a8">
    <w:name w:val="Block Text"/>
    <w:pPr>
      <w:ind w:left="57" w:firstLine="567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9">
    <w:name w:val="Основной текст A"/>
    <w:pPr>
      <w:spacing w:after="120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No Spacing"/>
    <w:link w:val="ab"/>
    <w:uiPriority w:val="1"/>
    <w:qFormat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nsPlusCell">
    <w:name w:val="ConsPlusCell"/>
    <w:pPr>
      <w:widowControl w:val="0"/>
    </w:pPr>
    <w:rPr>
      <w:rFonts w:ascii="Arial" w:hAnsi="Arial" w:cs="Arial Unicode MS"/>
      <w:color w:val="000000"/>
      <w:u w:color="000000"/>
    </w:rPr>
  </w:style>
  <w:style w:type="character" w:customStyle="1" w:styleId="ac">
    <w:name w:val="Нет"/>
  </w:style>
  <w:style w:type="character" w:customStyle="1" w:styleId="Hyperlink0">
    <w:name w:val="Hyperlink.0"/>
    <w:basedOn w:val="ac"/>
    <w:rPr>
      <w:rFonts w:ascii="Times New Roman" w:eastAsia="Times New Roman" w:hAnsi="Times New Roman" w:cs="Times New Roman"/>
      <w:outline w:val="0"/>
      <w:color w:val="2461C2"/>
      <w:sz w:val="24"/>
      <w:szCs w:val="24"/>
      <w:u w:val="single" w:color="2461C2"/>
    </w:r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4"/>
      </w:numPr>
    </w:pPr>
  </w:style>
  <w:style w:type="numbering" w:customStyle="1" w:styleId="5">
    <w:name w:val="Импортированный стиль 5"/>
    <w:pPr>
      <w:numPr>
        <w:numId w:val="5"/>
      </w:numPr>
    </w:pPr>
  </w:style>
  <w:style w:type="numbering" w:customStyle="1" w:styleId="6">
    <w:name w:val="Импортированный стиль 6"/>
    <w:pPr>
      <w:numPr>
        <w:numId w:val="6"/>
      </w:numPr>
    </w:pPr>
  </w:style>
  <w:style w:type="numbering" w:customStyle="1" w:styleId="7">
    <w:name w:val="Импортированный стиль 7"/>
    <w:pPr>
      <w:numPr>
        <w:numId w:val="7"/>
      </w:numPr>
    </w:pPr>
  </w:style>
  <w:style w:type="paragraph" w:styleId="ad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40">
    <w:name w:val="Основной текст4"/>
    <w:pPr>
      <w:shd w:val="clear" w:color="auto" w:fill="FFFFFF"/>
      <w:spacing w:before="240" w:line="278" w:lineRule="exact"/>
      <w:ind w:firstLine="700"/>
      <w:jc w:val="both"/>
    </w:pPr>
    <w:rPr>
      <w:rFonts w:cs="Arial Unicode MS"/>
      <w:color w:val="000000"/>
      <w:u w:color="000000"/>
    </w:rPr>
  </w:style>
  <w:style w:type="numbering" w:customStyle="1" w:styleId="8">
    <w:name w:val="Импортированный стиль 8"/>
    <w:pPr>
      <w:numPr>
        <w:numId w:val="8"/>
      </w:numPr>
    </w:pPr>
  </w:style>
  <w:style w:type="paragraph" w:customStyle="1" w:styleId="Style7">
    <w:name w:val="Style7"/>
    <w:pPr>
      <w:widowControl w:val="0"/>
      <w:suppressAutoHyphens/>
      <w:spacing w:line="264" w:lineRule="exact"/>
    </w:pPr>
    <w:rPr>
      <w:rFonts w:cs="Arial Unicode MS"/>
      <w:color w:val="000000"/>
      <w:kern w:val="3"/>
      <w:sz w:val="24"/>
      <w:szCs w:val="24"/>
      <w:u w:color="000000"/>
    </w:rPr>
  </w:style>
  <w:style w:type="paragraph" w:styleId="ae">
    <w:name w:val="Plain Text"/>
    <w:link w:val="af"/>
    <w:uiPriority w:val="99"/>
    <w:rPr>
      <w:rFonts w:ascii="Calibri" w:hAnsi="Calibri" w:cs="Arial Unicode MS"/>
      <w:color w:val="000000"/>
      <w:sz w:val="22"/>
      <w:szCs w:val="22"/>
      <w:u w:color="000000"/>
    </w:rPr>
  </w:style>
  <w:style w:type="paragraph" w:styleId="22">
    <w:name w:val="Body Text 2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f0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9">
    <w:name w:val="Импортированный стиль 9"/>
    <w:pPr>
      <w:numPr>
        <w:numId w:val="9"/>
      </w:numPr>
    </w:pPr>
  </w:style>
  <w:style w:type="paragraph" w:customStyle="1" w:styleId="gmail-msolistparagraph">
    <w:name w:val="gmail-msolist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0">
    <w:name w:val="Импортированный стиль 10"/>
    <w:pPr>
      <w:numPr>
        <w:numId w:val="13"/>
      </w:numPr>
    </w:pPr>
  </w:style>
  <w:style w:type="numbering" w:customStyle="1" w:styleId="11">
    <w:name w:val="Импортированный стиль 11"/>
    <w:pPr>
      <w:numPr>
        <w:numId w:val="14"/>
      </w:numPr>
    </w:pPr>
  </w:style>
  <w:style w:type="numbering" w:customStyle="1" w:styleId="12">
    <w:name w:val="Импортированный стиль 12"/>
    <w:pPr>
      <w:numPr>
        <w:numId w:val="15"/>
      </w:numPr>
    </w:pPr>
  </w:style>
  <w:style w:type="paragraph" w:customStyle="1" w:styleId="ConsPlusTitle">
    <w:name w:val="ConsPlusTitle"/>
    <w:pPr>
      <w:widowControl w:val="0"/>
    </w:pPr>
    <w:rPr>
      <w:rFonts w:ascii="Arial" w:hAnsi="Arial" w:cs="Arial Unicode MS"/>
      <w:b/>
      <w:bCs/>
      <w:color w:val="000000"/>
      <w:u w:color="000000"/>
    </w:rPr>
  </w:style>
  <w:style w:type="paragraph" w:styleId="af1">
    <w:name w:val="header"/>
    <w:link w:val="af2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c"/>
  </w:style>
  <w:style w:type="numbering" w:customStyle="1" w:styleId="13">
    <w:name w:val="Импортированный стиль 13"/>
    <w:pPr>
      <w:numPr>
        <w:numId w:val="16"/>
      </w:numPr>
    </w:pPr>
  </w:style>
  <w:style w:type="paragraph" w:styleId="HTML">
    <w:name w:val="HTML Preformatted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paragraph" w:styleId="af3">
    <w:name w:val="Balloon Text"/>
    <w:basedOn w:val="a"/>
    <w:link w:val="af4"/>
    <w:uiPriority w:val="99"/>
    <w:semiHidden/>
    <w:unhideWhenUsed/>
    <w:rsid w:val="00E45A4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5A4D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af">
    <w:name w:val="Текст Знак"/>
    <w:link w:val="ae"/>
    <w:uiPriority w:val="99"/>
    <w:qFormat/>
    <w:rsid w:val="00427522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15">
    <w:name w:val="Заголовок 1 Знак"/>
    <w:basedOn w:val="a0"/>
    <w:link w:val="14"/>
    <w:uiPriority w:val="9"/>
    <w:rsid w:val="002B2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customStyle="1" w:styleId="af5">
    <w:name w:val="[Основной абзац]"/>
    <w:basedOn w:val="a"/>
    <w:rsid w:val="005F180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line="288" w:lineRule="auto"/>
    </w:pPr>
    <w:rPr>
      <w:rFonts w:ascii="MinionPro-Regular" w:eastAsia="MinionPro-Regular" w:hAnsi="MinionPro-Regular" w:cs="MinionPro-Regular"/>
      <w:kern w:val="2"/>
      <w:bdr w:val="none" w:sz="0" w:space="0" w:color="auto"/>
      <w:lang w:eastAsia="hi-IN" w:bidi="hi-IN"/>
    </w:rPr>
  </w:style>
  <w:style w:type="paragraph" w:customStyle="1" w:styleId="17">
    <w:name w:val="Обычный1"/>
    <w:rsid w:val="00542A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4"/>
      <w:bdr w:val="none" w:sz="0" w:space="0" w:color="auto"/>
    </w:rPr>
  </w:style>
  <w:style w:type="character" w:customStyle="1" w:styleId="31">
    <w:name w:val="Заголовок 3 Знак"/>
    <w:basedOn w:val="a0"/>
    <w:link w:val="30"/>
    <w:rsid w:val="00862828"/>
    <w:rPr>
      <w:rFonts w:cs="Arial Unicode MS"/>
      <w:b/>
      <w:bCs/>
      <w:color w:val="000000"/>
      <w:sz w:val="27"/>
      <w:szCs w:val="27"/>
      <w:u w:color="000000"/>
    </w:rPr>
  </w:style>
  <w:style w:type="paragraph" w:customStyle="1" w:styleId="s48mrcssattr">
    <w:name w:val="s48_mr_css_attr"/>
    <w:basedOn w:val="a"/>
    <w:rsid w:val="00C365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s45mrcssattr">
    <w:name w:val="s45_mr_css_attr"/>
    <w:basedOn w:val="a0"/>
    <w:qFormat/>
    <w:rsid w:val="00C365B7"/>
  </w:style>
  <w:style w:type="character" w:customStyle="1" w:styleId="af2">
    <w:name w:val="Верхний колонтитул Знак"/>
    <w:basedOn w:val="a0"/>
    <w:link w:val="af1"/>
    <w:rsid w:val="00DC7EA9"/>
    <w:rPr>
      <w:rFonts w:cs="Arial Unicode MS"/>
      <w:color w:val="000000"/>
      <w:sz w:val="24"/>
      <w:szCs w:val="24"/>
      <w:u w:color="000000"/>
    </w:rPr>
  </w:style>
  <w:style w:type="paragraph" w:customStyle="1" w:styleId="xmsonormal">
    <w:name w:val="x_msonormal"/>
    <w:basedOn w:val="a"/>
    <w:rsid w:val="00F24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news-date-time">
    <w:name w:val="news-date-time"/>
    <w:basedOn w:val="a0"/>
    <w:rsid w:val="00412306"/>
  </w:style>
  <w:style w:type="character" w:styleId="af6">
    <w:name w:val="Strong"/>
    <w:basedOn w:val="a0"/>
    <w:uiPriority w:val="22"/>
    <w:qFormat/>
    <w:rsid w:val="00CA1C56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D31DFF"/>
    <w:rPr>
      <w:rFonts w:cs="Arial Unicode MS"/>
      <w:color w:val="000000"/>
      <w:sz w:val="28"/>
      <w:szCs w:val="28"/>
      <w:u w:color="000000"/>
    </w:rPr>
  </w:style>
  <w:style w:type="paragraph" w:customStyle="1" w:styleId="210">
    <w:name w:val="Основной текст 21"/>
    <w:basedOn w:val="a"/>
    <w:rsid w:val="00627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160"/>
      </w:tabs>
      <w:suppressAutoHyphens/>
      <w:ind w:firstLine="709"/>
      <w:jc w:val="both"/>
    </w:pPr>
    <w:rPr>
      <w:rFonts w:ascii="Times New Roman CYR" w:eastAsia="Times New Roman" w:hAnsi="Times New Roman CYR" w:cs="Calibri"/>
      <w:color w:val="auto"/>
      <w:szCs w:val="20"/>
      <w:bdr w:val="none" w:sz="0" w:space="0" w:color="auto"/>
      <w:lang w:eastAsia="ar-SA"/>
    </w:rPr>
  </w:style>
  <w:style w:type="character" w:styleId="af7">
    <w:name w:val="Emphasis"/>
    <w:basedOn w:val="a0"/>
    <w:uiPriority w:val="20"/>
    <w:qFormat/>
    <w:rsid w:val="00B95093"/>
    <w:rPr>
      <w:i/>
      <w:iCs/>
    </w:rPr>
  </w:style>
  <w:style w:type="character" w:customStyle="1" w:styleId="HTML0">
    <w:name w:val="Стандартный HTML Знак"/>
    <w:basedOn w:val="a0"/>
    <w:link w:val="HTML"/>
    <w:uiPriority w:val="99"/>
    <w:rsid w:val="00136616"/>
    <w:rPr>
      <w:rFonts w:ascii="Courier New" w:hAnsi="Courier New" w:cs="Arial Unicode MS"/>
      <w:color w:val="000000"/>
      <w:u w:color="000000"/>
    </w:rPr>
  </w:style>
  <w:style w:type="paragraph" w:customStyle="1" w:styleId="p1">
    <w:name w:val="p1"/>
    <w:basedOn w:val="a"/>
    <w:rsid w:val="004538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TableContents">
    <w:name w:val="Table Contents"/>
    <w:basedOn w:val="a"/>
    <w:rsid w:val="00D27620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Arial" w:hAnsi="Arial" w:cs="Tahoma"/>
      <w:color w:val="auto"/>
      <w:kern w:val="3"/>
      <w:sz w:val="21"/>
      <w:bdr w:val="none" w:sz="0" w:space="0" w:color="auto"/>
    </w:rPr>
  </w:style>
  <w:style w:type="character" w:customStyle="1" w:styleId="21">
    <w:name w:val="Заголовок 2 Знак"/>
    <w:basedOn w:val="a0"/>
    <w:link w:val="20"/>
    <w:uiPriority w:val="9"/>
    <w:semiHidden/>
    <w:rsid w:val="00FE1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ab">
    <w:name w:val="Без интервала Знак"/>
    <w:link w:val="aa"/>
    <w:uiPriority w:val="1"/>
    <w:locked/>
    <w:rsid w:val="00870EEA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14">
    <w:name w:val="heading 1"/>
    <w:basedOn w:val="a"/>
    <w:next w:val="a"/>
    <w:link w:val="15"/>
    <w:uiPriority w:val="9"/>
    <w:qFormat/>
    <w:rsid w:val="002B2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FE1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link w:val="31"/>
    <w:pPr>
      <w:spacing w:before="100" w:after="100"/>
      <w:outlineLvl w:val="2"/>
    </w:pPr>
    <w:rPr>
      <w:rFonts w:cs="Arial Unicode MS"/>
      <w:b/>
      <w:bCs/>
      <w:color w:val="000000"/>
      <w:sz w:val="27"/>
      <w:szCs w:val="27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16">
    <w:name w:val="toc 1"/>
    <w:next w:val="a"/>
    <w:pPr>
      <w:tabs>
        <w:tab w:val="left" w:pos="4110"/>
      </w:tabs>
      <w:spacing w:before="120" w:after="120"/>
      <w:ind w:firstLine="567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2"/>
      </w:numPr>
    </w:pPr>
  </w:style>
  <w:style w:type="paragraph" w:styleId="a6">
    <w:name w:val="List Paragraph"/>
    <w:link w:val="a7"/>
    <w:uiPriority w:val="34"/>
    <w:qFormat/>
    <w:pPr>
      <w:spacing w:after="200" w:line="276" w:lineRule="auto"/>
      <w:ind w:left="720"/>
      <w:jc w:val="center"/>
    </w:pPr>
    <w:rPr>
      <w:rFonts w:cs="Arial Unicode MS"/>
      <w:color w:val="000000"/>
      <w:sz w:val="28"/>
      <w:szCs w:val="28"/>
      <w:u w:color="000000"/>
    </w:rPr>
  </w:style>
  <w:style w:type="paragraph" w:styleId="a8">
    <w:name w:val="Block Text"/>
    <w:pPr>
      <w:ind w:left="57" w:firstLine="567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9">
    <w:name w:val="Основной текст A"/>
    <w:pPr>
      <w:spacing w:after="120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No Spacing"/>
    <w:link w:val="ab"/>
    <w:uiPriority w:val="1"/>
    <w:qFormat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nsPlusCell">
    <w:name w:val="ConsPlusCell"/>
    <w:pPr>
      <w:widowControl w:val="0"/>
    </w:pPr>
    <w:rPr>
      <w:rFonts w:ascii="Arial" w:hAnsi="Arial" w:cs="Arial Unicode MS"/>
      <w:color w:val="000000"/>
      <w:u w:color="000000"/>
    </w:rPr>
  </w:style>
  <w:style w:type="character" w:customStyle="1" w:styleId="ac">
    <w:name w:val="Нет"/>
  </w:style>
  <w:style w:type="character" w:customStyle="1" w:styleId="Hyperlink0">
    <w:name w:val="Hyperlink.0"/>
    <w:basedOn w:val="ac"/>
    <w:rPr>
      <w:rFonts w:ascii="Times New Roman" w:eastAsia="Times New Roman" w:hAnsi="Times New Roman" w:cs="Times New Roman"/>
      <w:outline w:val="0"/>
      <w:color w:val="2461C2"/>
      <w:sz w:val="24"/>
      <w:szCs w:val="24"/>
      <w:u w:val="single" w:color="2461C2"/>
    </w:r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4"/>
      </w:numPr>
    </w:pPr>
  </w:style>
  <w:style w:type="numbering" w:customStyle="1" w:styleId="5">
    <w:name w:val="Импортированный стиль 5"/>
    <w:pPr>
      <w:numPr>
        <w:numId w:val="5"/>
      </w:numPr>
    </w:pPr>
  </w:style>
  <w:style w:type="numbering" w:customStyle="1" w:styleId="6">
    <w:name w:val="Импортированный стиль 6"/>
    <w:pPr>
      <w:numPr>
        <w:numId w:val="6"/>
      </w:numPr>
    </w:pPr>
  </w:style>
  <w:style w:type="numbering" w:customStyle="1" w:styleId="7">
    <w:name w:val="Импортированный стиль 7"/>
    <w:pPr>
      <w:numPr>
        <w:numId w:val="7"/>
      </w:numPr>
    </w:pPr>
  </w:style>
  <w:style w:type="paragraph" w:styleId="ad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40">
    <w:name w:val="Основной текст4"/>
    <w:pPr>
      <w:shd w:val="clear" w:color="auto" w:fill="FFFFFF"/>
      <w:spacing w:before="240" w:line="278" w:lineRule="exact"/>
      <w:ind w:firstLine="700"/>
      <w:jc w:val="both"/>
    </w:pPr>
    <w:rPr>
      <w:rFonts w:cs="Arial Unicode MS"/>
      <w:color w:val="000000"/>
      <w:u w:color="000000"/>
    </w:rPr>
  </w:style>
  <w:style w:type="numbering" w:customStyle="1" w:styleId="8">
    <w:name w:val="Импортированный стиль 8"/>
    <w:pPr>
      <w:numPr>
        <w:numId w:val="8"/>
      </w:numPr>
    </w:pPr>
  </w:style>
  <w:style w:type="paragraph" w:customStyle="1" w:styleId="Style7">
    <w:name w:val="Style7"/>
    <w:pPr>
      <w:widowControl w:val="0"/>
      <w:suppressAutoHyphens/>
      <w:spacing w:line="264" w:lineRule="exact"/>
    </w:pPr>
    <w:rPr>
      <w:rFonts w:cs="Arial Unicode MS"/>
      <w:color w:val="000000"/>
      <w:kern w:val="3"/>
      <w:sz w:val="24"/>
      <w:szCs w:val="24"/>
      <w:u w:color="000000"/>
    </w:rPr>
  </w:style>
  <w:style w:type="paragraph" w:styleId="ae">
    <w:name w:val="Plain Text"/>
    <w:link w:val="af"/>
    <w:uiPriority w:val="99"/>
    <w:rPr>
      <w:rFonts w:ascii="Calibri" w:hAnsi="Calibri" w:cs="Arial Unicode MS"/>
      <w:color w:val="000000"/>
      <w:sz w:val="22"/>
      <w:szCs w:val="22"/>
      <w:u w:color="000000"/>
    </w:rPr>
  </w:style>
  <w:style w:type="paragraph" w:styleId="22">
    <w:name w:val="Body Text 2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f0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9">
    <w:name w:val="Импортированный стиль 9"/>
    <w:pPr>
      <w:numPr>
        <w:numId w:val="9"/>
      </w:numPr>
    </w:pPr>
  </w:style>
  <w:style w:type="paragraph" w:customStyle="1" w:styleId="gmail-msolistparagraph">
    <w:name w:val="gmail-msolist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0">
    <w:name w:val="Импортированный стиль 10"/>
    <w:pPr>
      <w:numPr>
        <w:numId w:val="13"/>
      </w:numPr>
    </w:pPr>
  </w:style>
  <w:style w:type="numbering" w:customStyle="1" w:styleId="11">
    <w:name w:val="Импортированный стиль 11"/>
    <w:pPr>
      <w:numPr>
        <w:numId w:val="14"/>
      </w:numPr>
    </w:pPr>
  </w:style>
  <w:style w:type="numbering" w:customStyle="1" w:styleId="12">
    <w:name w:val="Импортированный стиль 12"/>
    <w:pPr>
      <w:numPr>
        <w:numId w:val="15"/>
      </w:numPr>
    </w:pPr>
  </w:style>
  <w:style w:type="paragraph" w:customStyle="1" w:styleId="ConsPlusTitle">
    <w:name w:val="ConsPlusTitle"/>
    <w:pPr>
      <w:widowControl w:val="0"/>
    </w:pPr>
    <w:rPr>
      <w:rFonts w:ascii="Arial" w:hAnsi="Arial" w:cs="Arial Unicode MS"/>
      <w:b/>
      <w:bCs/>
      <w:color w:val="000000"/>
      <w:u w:color="000000"/>
    </w:rPr>
  </w:style>
  <w:style w:type="paragraph" w:styleId="af1">
    <w:name w:val="header"/>
    <w:link w:val="af2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c"/>
  </w:style>
  <w:style w:type="numbering" w:customStyle="1" w:styleId="13">
    <w:name w:val="Импортированный стиль 13"/>
    <w:pPr>
      <w:numPr>
        <w:numId w:val="16"/>
      </w:numPr>
    </w:pPr>
  </w:style>
  <w:style w:type="paragraph" w:styleId="HTML">
    <w:name w:val="HTML Preformatted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paragraph" w:styleId="af3">
    <w:name w:val="Balloon Text"/>
    <w:basedOn w:val="a"/>
    <w:link w:val="af4"/>
    <w:uiPriority w:val="99"/>
    <w:semiHidden/>
    <w:unhideWhenUsed/>
    <w:rsid w:val="00E45A4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5A4D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af">
    <w:name w:val="Текст Знак"/>
    <w:link w:val="ae"/>
    <w:uiPriority w:val="99"/>
    <w:qFormat/>
    <w:rsid w:val="00427522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15">
    <w:name w:val="Заголовок 1 Знак"/>
    <w:basedOn w:val="a0"/>
    <w:link w:val="14"/>
    <w:uiPriority w:val="9"/>
    <w:rsid w:val="002B2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customStyle="1" w:styleId="af5">
    <w:name w:val="[Основной абзац]"/>
    <w:basedOn w:val="a"/>
    <w:rsid w:val="005F180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line="288" w:lineRule="auto"/>
    </w:pPr>
    <w:rPr>
      <w:rFonts w:ascii="MinionPro-Regular" w:eastAsia="MinionPro-Regular" w:hAnsi="MinionPro-Regular" w:cs="MinionPro-Regular"/>
      <w:kern w:val="2"/>
      <w:bdr w:val="none" w:sz="0" w:space="0" w:color="auto"/>
      <w:lang w:eastAsia="hi-IN" w:bidi="hi-IN"/>
    </w:rPr>
  </w:style>
  <w:style w:type="paragraph" w:customStyle="1" w:styleId="17">
    <w:name w:val="Обычный1"/>
    <w:rsid w:val="00542A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4"/>
      <w:bdr w:val="none" w:sz="0" w:space="0" w:color="auto"/>
    </w:rPr>
  </w:style>
  <w:style w:type="character" w:customStyle="1" w:styleId="31">
    <w:name w:val="Заголовок 3 Знак"/>
    <w:basedOn w:val="a0"/>
    <w:link w:val="30"/>
    <w:rsid w:val="00862828"/>
    <w:rPr>
      <w:rFonts w:cs="Arial Unicode MS"/>
      <w:b/>
      <w:bCs/>
      <w:color w:val="000000"/>
      <w:sz w:val="27"/>
      <w:szCs w:val="27"/>
      <w:u w:color="000000"/>
    </w:rPr>
  </w:style>
  <w:style w:type="paragraph" w:customStyle="1" w:styleId="s48mrcssattr">
    <w:name w:val="s48_mr_css_attr"/>
    <w:basedOn w:val="a"/>
    <w:rsid w:val="00C365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s45mrcssattr">
    <w:name w:val="s45_mr_css_attr"/>
    <w:basedOn w:val="a0"/>
    <w:qFormat/>
    <w:rsid w:val="00C365B7"/>
  </w:style>
  <w:style w:type="character" w:customStyle="1" w:styleId="af2">
    <w:name w:val="Верхний колонтитул Знак"/>
    <w:basedOn w:val="a0"/>
    <w:link w:val="af1"/>
    <w:rsid w:val="00DC7EA9"/>
    <w:rPr>
      <w:rFonts w:cs="Arial Unicode MS"/>
      <w:color w:val="000000"/>
      <w:sz w:val="24"/>
      <w:szCs w:val="24"/>
      <w:u w:color="000000"/>
    </w:rPr>
  </w:style>
  <w:style w:type="paragraph" w:customStyle="1" w:styleId="xmsonormal">
    <w:name w:val="x_msonormal"/>
    <w:basedOn w:val="a"/>
    <w:rsid w:val="00F24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news-date-time">
    <w:name w:val="news-date-time"/>
    <w:basedOn w:val="a0"/>
    <w:rsid w:val="00412306"/>
  </w:style>
  <w:style w:type="character" w:styleId="af6">
    <w:name w:val="Strong"/>
    <w:basedOn w:val="a0"/>
    <w:uiPriority w:val="22"/>
    <w:qFormat/>
    <w:rsid w:val="00CA1C56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D31DFF"/>
    <w:rPr>
      <w:rFonts w:cs="Arial Unicode MS"/>
      <w:color w:val="000000"/>
      <w:sz w:val="28"/>
      <w:szCs w:val="28"/>
      <w:u w:color="000000"/>
    </w:rPr>
  </w:style>
  <w:style w:type="paragraph" w:customStyle="1" w:styleId="210">
    <w:name w:val="Основной текст 21"/>
    <w:basedOn w:val="a"/>
    <w:rsid w:val="00627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160"/>
      </w:tabs>
      <w:suppressAutoHyphens/>
      <w:ind w:firstLine="709"/>
      <w:jc w:val="both"/>
    </w:pPr>
    <w:rPr>
      <w:rFonts w:ascii="Times New Roman CYR" w:eastAsia="Times New Roman" w:hAnsi="Times New Roman CYR" w:cs="Calibri"/>
      <w:color w:val="auto"/>
      <w:szCs w:val="20"/>
      <w:bdr w:val="none" w:sz="0" w:space="0" w:color="auto"/>
      <w:lang w:eastAsia="ar-SA"/>
    </w:rPr>
  </w:style>
  <w:style w:type="character" w:styleId="af7">
    <w:name w:val="Emphasis"/>
    <w:basedOn w:val="a0"/>
    <w:uiPriority w:val="20"/>
    <w:qFormat/>
    <w:rsid w:val="00B95093"/>
    <w:rPr>
      <w:i/>
      <w:iCs/>
    </w:rPr>
  </w:style>
  <w:style w:type="character" w:customStyle="1" w:styleId="HTML0">
    <w:name w:val="Стандартный HTML Знак"/>
    <w:basedOn w:val="a0"/>
    <w:link w:val="HTML"/>
    <w:uiPriority w:val="99"/>
    <w:rsid w:val="00136616"/>
    <w:rPr>
      <w:rFonts w:ascii="Courier New" w:hAnsi="Courier New" w:cs="Arial Unicode MS"/>
      <w:color w:val="000000"/>
      <w:u w:color="000000"/>
    </w:rPr>
  </w:style>
  <w:style w:type="paragraph" w:customStyle="1" w:styleId="p1">
    <w:name w:val="p1"/>
    <w:basedOn w:val="a"/>
    <w:rsid w:val="004538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TableContents">
    <w:name w:val="Table Contents"/>
    <w:basedOn w:val="a"/>
    <w:rsid w:val="00D27620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Arial" w:hAnsi="Arial" w:cs="Tahoma"/>
      <w:color w:val="auto"/>
      <w:kern w:val="3"/>
      <w:sz w:val="21"/>
      <w:bdr w:val="none" w:sz="0" w:space="0" w:color="auto"/>
    </w:rPr>
  </w:style>
  <w:style w:type="character" w:customStyle="1" w:styleId="21">
    <w:name w:val="Заголовок 2 Знак"/>
    <w:basedOn w:val="a0"/>
    <w:link w:val="20"/>
    <w:uiPriority w:val="9"/>
    <w:semiHidden/>
    <w:rsid w:val="00FE1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ab">
    <w:name w:val="Без интервала Знак"/>
    <w:link w:val="aa"/>
    <w:uiPriority w:val="1"/>
    <w:locked/>
    <w:rsid w:val="00870EEA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omod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5E93-38BA-4EF1-B6A0-D72BCDFC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12338</Words>
  <Characters>70329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Л.А.</dc:creator>
  <cp:lastModifiedBy>Коняева Л.А.</cp:lastModifiedBy>
  <cp:revision>3</cp:revision>
  <cp:lastPrinted>2021-06-04T12:48:00Z</cp:lastPrinted>
  <dcterms:created xsi:type="dcterms:W3CDTF">2022-06-02T06:32:00Z</dcterms:created>
  <dcterms:modified xsi:type="dcterms:W3CDTF">2022-06-02T10:56:00Z</dcterms:modified>
</cp:coreProperties>
</file>